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6D" w:rsidRPr="00E75A8A" w:rsidRDefault="0070316D" w:rsidP="0070316D">
      <w:pPr>
        <w:jc w:val="center"/>
        <w:rPr>
          <w:rFonts w:ascii="Comic Sans MS" w:hAnsi="Comic Sans MS"/>
          <w:szCs w:val="24"/>
        </w:rPr>
      </w:pPr>
      <w:r w:rsidRPr="00E75A8A">
        <w:rPr>
          <w:rFonts w:ascii="Comic Sans MS" w:hAnsi="Comic Sans MS"/>
          <w:szCs w:val="24"/>
        </w:rPr>
        <w:t xml:space="preserve">The </w:t>
      </w:r>
      <w:r>
        <w:rPr>
          <w:rFonts w:ascii="Comic Sans MS" w:hAnsi="Comic Sans MS"/>
          <w:szCs w:val="24"/>
        </w:rPr>
        <w:t xml:space="preserve">town of </w:t>
      </w:r>
      <w:proofErr w:type="spellStart"/>
      <w:r>
        <w:rPr>
          <w:rFonts w:ascii="Comic Sans MS" w:hAnsi="Comic Sans MS"/>
          <w:szCs w:val="24"/>
        </w:rPr>
        <w:t>Pasquit</w:t>
      </w:r>
      <w:proofErr w:type="spellEnd"/>
      <w:r>
        <w:rPr>
          <w:rFonts w:ascii="Comic Sans MS" w:hAnsi="Comic Sans MS"/>
          <w:szCs w:val="24"/>
        </w:rPr>
        <w:t xml:space="preserve"> is set to develop a dam, with construction starting in </w:t>
      </w:r>
      <w:proofErr w:type="gramStart"/>
      <w:r>
        <w:rPr>
          <w:rFonts w:ascii="Comic Sans MS" w:hAnsi="Comic Sans MS"/>
          <w:szCs w:val="24"/>
        </w:rPr>
        <w:t>Spring</w:t>
      </w:r>
      <w:proofErr w:type="gramEnd"/>
      <w:r>
        <w:rPr>
          <w:rFonts w:ascii="Comic Sans MS" w:hAnsi="Comic Sans MS"/>
          <w:szCs w:val="24"/>
        </w:rPr>
        <w:t xml:space="preserve"> 2016. </w:t>
      </w:r>
      <w:proofErr w:type="spellStart"/>
      <w:r w:rsidRPr="00E75A8A">
        <w:rPr>
          <w:rFonts w:ascii="Comic Sans MS" w:hAnsi="Comic Sans MS"/>
          <w:szCs w:val="24"/>
        </w:rPr>
        <w:t>Pasquit</w:t>
      </w:r>
      <w:proofErr w:type="spellEnd"/>
      <w:r w:rsidRPr="00E75A8A">
        <w:rPr>
          <w:rFonts w:ascii="Comic Sans MS" w:hAnsi="Comic Sans MS"/>
          <w:szCs w:val="24"/>
        </w:rPr>
        <w:t xml:space="preserve"> is a small town of 1</w:t>
      </w:r>
      <w:r>
        <w:rPr>
          <w:rFonts w:ascii="Comic Sans MS" w:hAnsi="Comic Sans MS"/>
          <w:szCs w:val="24"/>
        </w:rPr>
        <w:t>0</w:t>
      </w:r>
      <w:r w:rsidRPr="00E75A8A">
        <w:rPr>
          <w:rFonts w:ascii="Comic Sans MS" w:hAnsi="Comic Sans MS"/>
          <w:szCs w:val="24"/>
        </w:rPr>
        <w:t xml:space="preserve"> 000 people. </w:t>
      </w:r>
      <w:r>
        <w:rPr>
          <w:rFonts w:ascii="Comic Sans MS" w:hAnsi="Comic Sans MS"/>
          <w:szCs w:val="24"/>
        </w:rPr>
        <w:t xml:space="preserve">The </w:t>
      </w:r>
      <w:proofErr w:type="spellStart"/>
      <w:r>
        <w:rPr>
          <w:rFonts w:ascii="Comic Sans MS" w:hAnsi="Comic Sans MS"/>
          <w:szCs w:val="24"/>
        </w:rPr>
        <w:t>Pasquit</w:t>
      </w:r>
      <w:proofErr w:type="spellEnd"/>
      <w:r>
        <w:rPr>
          <w:rFonts w:ascii="Comic Sans MS" w:hAnsi="Comic Sans MS"/>
          <w:szCs w:val="24"/>
        </w:rPr>
        <w:t xml:space="preserve"> River passes 3km outside the town center and BC Hydro has completed initial studies that indicate </w:t>
      </w:r>
      <w:proofErr w:type="spellStart"/>
      <w:r>
        <w:rPr>
          <w:rFonts w:ascii="Comic Sans MS" w:hAnsi="Comic Sans MS"/>
          <w:szCs w:val="24"/>
        </w:rPr>
        <w:t>Pasquit</w:t>
      </w:r>
      <w:proofErr w:type="spellEnd"/>
      <w:r>
        <w:rPr>
          <w:rFonts w:ascii="Comic Sans MS" w:hAnsi="Comic Sans MS"/>
          <w:szCs w:val="24"/>
        </w:rPr>
        <w:t xml:space="preserve"> River has sufficient power that a large hydroelectric dam could be built to produce electricity for the town as well as the rest of the province.</w:t>
      </w:r>
    </w:p>
    <w:p w:rsidR="0070316D" w:rsidRDefault="0070316D" w:rsidP="0070316D">
      <w:pPr>
        <w:jc w:val="center"/>
        <w:rPr>
          <w:rFonts w:ascii="Comic Sans MS" w:hAnsi="Comic Sans MS"/>
          <w:szCs w:val="24"/>
        </w:rPr>
      </w:pPr>
      <w:r w:rsidRPr="00E75A8A">
        <w:rPr>
          <w:rFonts w:ascii="Comic Sans MS" w:hAnsi="Comic Sans MS"/>
          <w:szCs w:val="24"/>
        </w:rPr>
        <w:t>The facilitie</w:t>
      </w:r>
      <w:r>
        <w:rPr>
          <w:rFonts w:ascii="Comic Sans MS" w:hAnsi="Comic Sans MS"/>
          <w:szCs w:val="24"/>
        </w:rPr>
        <w:t xml:space="preserve">s planned for the </w:t>
      </w:r>
      <w:proofErr w:type="spellStart"/>
      <w:r>
        <w:rPr>
          <w:rFonts w:ascii="Comic Sans MS" w:hAnsi="Comic Sans MS"/>
          <w:szCs w:val="24"/>
        </w:rPr>
        <w:t>Pasquit</w:t>
      </w:r>
      <w:proofErr w:type="spellEnd"/>
      <w:r>
        <w:rPr>
          <w:rFonts w:ascii="Comic Sans MS" w:hAnsi="Comic Sans MS"/>
          <w:szCs w:val="24"/>
        </w:rPr>
        <w:t xml:space="preserve"> Hydro Dam include creating a reservoir upstream that leads to an intake area to deliver water to the turbine and generator that create the electricity.  A </w:t>
      </w:r>
      <w:proofErr w:type="spellStart"/>
      <w:r>
        <w:rPr>
          <w:rFonts w:ascii="Comic Sans MS" w:hAnsi="Comic Sans MS"/>
          <w:szCs w:val="24"/>
        </w:rPr>
        <w:t>powerline</w:t>
      </w:r>
      <w:proofErr w:type="spellEnd"/>
      <w:r>
        <w:rPr>
          <w:rFonts w:ascii="Comic Sans MS" w:hAnsi="Comic Sans MS"/>
          <w:szCs w:val="24"/>
        </w:rPr>
        <w:t xml:space="preserve"> exits this powerhouse to deliver the electricity to the local area                    (see Figure 1, below). </w:t>
      </w:r>
      <w:r w:rsidRPr="00E75A8A">
        <w:rPr>
          <w:rFonts w:ascii="Comic Sans MS" w:hAnsi="Comic Sans MS"/>
          <w:szCs w:val="24"/>
        </w:rPr>
        <w:t xml:space="preserve">This project will provide 3500 jobs to the people of </w:t>
      </w:r>
      <w:proofErr w:type="spellStart"/>
      <w:r w:rsidRPr="00E75A8A">
        <w:rPr>
          <w:rFonts w:ascii="Comic Sans MS" w:hAnsi="Comic Sans MS"/>
          <w:szCs w:val="24"/>
        </w:rPr>
        <w:t>Pasquit</w:t>
      </w:r>
      <w:proofErr w:type="spellEnd"/>
      <w:r w:rsidRPr="00E75A8A">
        <w:rPr>
          <w:rFonts w:ascii="Comic Sans MS" w:hAnsi="Comic Sans MS"/>
          <w:szCs w:val="24"/>
        </w:rPr>
        <w:t>.</w:t>
      </w:r>
    </w:p>
    <w:p w:rsidR="0070316D" w:rsidRPr="00E75A8A" w:rsidRDefault="0070316D" w:rsidP="0070316D">
      <w:pPr>
        <w:jc w:val="center"/>
        <w:rPr>
          <w:rFonts w:ascii="Comic Sans MS" w:hAnsi="Comic Sans MS"/>
          <w:szCs w:val="24"/>
        </w:rPr>
      </w:pPr>
      <w:r>
        <w:rPr>
          <w:noProof/>
          <w:lang w:val="en-US" w:eastAsia="en-US"/>
        </w:rPr>
        <w:drawing>
          <wp:anchor distT="0" distB="0" distL="114300" distR="114300" simplePos="0" relativeHeight="251659264" behindDoc="1" locked="0" layoutInCell="1" allowOverlap="1" wp14:anchorId="078BBBBD" wp14:editId="16ADFC2F">
            <wp:simplePos x="0" y="0"/>
            <wp:positionH relativeFrom="column">
              <wp:posOffset>3123680</wp:posOffset>
            </wp:positionH>
            <wp:positionV relativeFrom="paragraph">
              <wp:posOffset>1190939</wp:posOffset>
            </wp:positionV>
            <wp:extent cx="3354070" cy="1877695"/>
            <wp:effectExtent l="0" t="0" r="0" b="8255"/>
            <wp:wrapTight wrapText="bothSides">
              <wp:wrapPolygon edited="0">
                <wp:start x="0" y="0"/>
                <wp:lineTo x="0" y="21476"/>
                <wp:lineTo x="21469" y="21476"/>
                <wp:lineTo x="21469" y="0"/>
                <wp:lineTo x="0" y="0"/>
              </wp:wrapPolygon>
            </wp:wrapTight>
            <wp:docPr id="3" name="Picture 3" descr="http://www.learnnc.org/lp/media/uploads/2008/09/three_gor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rnnc.org/lp/media/uploads/2008/09/three_gor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407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07DB9AC4" wp14:editId="0ECD0462">
                <wp:simplePos x="0" y="0"/>
                <wp:positionH relativeFrom="column">
                  <wp:posOffset>5622925</wp:posOffset>
                </wp:positionH>
                <wp:positionV relativeFrom="paragraph">
                  <wp:posOffset>1186815</wp:posOffset>
                </wp:positionV>
                <wp:extent cx="796290" cy="265430"/>
                <wp:effectExtent l="0" t="0" r="22860" b="20320"/>
                <wp:wrapNone/>
                <wp:docPr id="6" name="Text Box 6"/>
                <wp:cNvGraphicFramePr/>
                <a:graphic xmlns:a="http://schemas.openxmlformats.org/drawingml/2006/main">
                  <a:graphicData uri="http://schemas.microsoft.com/office/word/2010/wordprocessingShape">
                    <wps:wsp>
                      <wps:cNvSpPr txBox="1"/>
                      <wps:spPr>
                        <a:xfrm>
                          <a:off x="0" y="0"/>
                          <a:ext cx="79629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16D" w:rsidRPr="00056676" w:rsidRDefault="0070316D" w:rsidP="0070316D">
                            <w:pPr>
                              <w:rPr>
                                <w:lang w:val="en-US"/>
                              </w:rPr>
                            </w:pPr>
                            <w:proofErr w:type="gramStart"/>
                            <w:r>
                              <w:rPr>
                                <w:lang w:val="en-US"/>
                              </w:rPr>
                              <w:t>proposed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9AC4" id="_x0000_t202" coordsize="21600,21600" o:spt="202" path="m,l,21600r21600,l21600,xe">
                <v:stroke joinstyle="miter"/>
                <v:path gradientshapeok="t" o:connecttype="rect"/>
              </v:shapetype>
              <v:shape id="Text Box 6" o:spid="_x0000_s1026" type="#_x0000_t202" style="position:absolute;left:0;text-align:left;margin-left:442.75pt;margin-top:93.45pt;width:62.7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2kwIAALEFAAAOAAAAZHJzL2Uyb0RvYy54bWysVFFPGzEMfp+0/xDlfVxbSlmrXlEHYpqE&#10;AA0mntNc0kYkcZakvet+PU7uWlrGC9Ne7uz4s2N/sT29aIwmG+GDAlvS/kmPEmE5VMouS/rr8frL&#10;V0pCZLZiGqwo6VYEejH7/Glau4kYwAp0JTzBIDZMalfSVYxuUhSBr4Rh4QScsGiU4A2LqPplUXlW&#10;Y3Sji0GvNypq8JXzwEUIeHrVGuksx5dS8HgnZRCR6JJibjF/ff4u0reYTdlk6ZlbKd6lwf4hC8OU&#10;xUv3oa5YZGTt1V+hjOIeAsh4wsEUIKXiIteA1fR7b6p5WDEnci1ITnB7msL/C8tvN/eeqKqkI0os&#10;M/hEj6KJ5Bs0ZJTYqV2YIOjBISw2eIyvvDsPeJiKbqQ36Y/lELQjz9s9tykYx8Pz8WgwRgtH02B0&#10;NjzN3Bevzs6H+F2AIUkoqceny4yyzU2ImAhCd5B0VwCtqmuldVZSu4hL7cmG4UPrmFNEjyOUtqTG&#10;Ok/PejnwkS2F3vsvNOPPqcjjCKhpm64TubG6tBJBLRFZilstEkbbn0IisZmPd3JknAu7zzOjE0pi&#10;RR9x7PCvWX3Eua0DPfLNYOPe2SgLvmXpmNrqeUetbPFI0kHdSYzNoukaZwHVFvvGQzt3wfFrhUTf&#10;sBDvmcdBw4bA5RHv8CM14OtAJ1GyAv/nvfOEx/5HKyU1Dm5Jw+8184IS/cPiZIz7w2Ga9KwMz84H&#10;qPhDy+LQYtfmErBl+rimHM9iwke9E6UH84Q7Zp5uRROzHO8uadyJl7FdJ7ijuJjPMwhn27F4Yx8c&#10;T6ETvanBHpsn5l3X4BEn4xZ2I84mb/q8xSZPC/N1BKnyECSCW1Y74nEv5D7tdlhaPId6Rr1u2tkL&#10;AAAA//8DAFBLAwQUAAYACAAAACEA4epCc94AAAAMAQAADwAAAGRycy9kb3ducmV2LnhtbEyPwU7D&#10;MAyG70i8Q2QkbixZpY2sNJ0ADS6cGIhz1nhJRZNUSdaVt8c7wc3W/+n352Y7+4FNmHIfg4LlQgDD&#10;0EXTB6vg8+PlTgLLRQejhxhQwQ9m2LbXV42uTTyHd5z2xTIqCbnWClwpY8157hx6nRdxxEDZMSav&#10;C63JcpP0mcr9wCsh1tzrPtAFp0d8dth9709ewe7JbmwndXI7afp+mr+Ob/ZVqdub+fEBWMG5/MFw&#10;0Sd1aMnpEE/BZDYokHK1IpQCud4AuxBiKWg6KKgqeQ+8bfj/J9pfAAAA//8DAFBLAQItABQABgAI&#10;AAAAIQC2gziS/gAAAOEBAAATAAAAAAAAAAAAAAAAAAAAAABbQ29udGVudF9UeXBlc10ueG1sUEsB&#10;Ai0AFAAGAAgAAAAhADj9If/WAAAAlAEAAAsAAAAAAAAAAAAAAAAALwEAAF9yZWxzLy5yZWxzUEsB&#10;Ai0AFAAGAAgAAAAhALHT7DaTAgAAsQUAAA4AAAAAAAAAAAAAAAAALgIAAGRycy9lMm9Eb2MueG1s&#10;UEsBAi0AFAAGAAgAAAAhAOHqQnPeAAAADAEAAA8AAAAAAAAAAAAAAAAA7QQAAGRycy9kb3ducmV2&#10;LnhtbFBLBQYAAAAABAAEAPMAAAD4BQAAAAA=&#10;" fillcolor="white [3201]" strokeweight=".5pt">
                <v:textbox>
                  <w:txbxContent>
                    <w:p w:rsidR="0070316D" w:rsidRPr="00056676" w:rsidRDefault="0070316D" w:rsidP="0070316D">
                      <w:pPr>
                        <w:rPr>
                          <w:lang w:val="en-US"/>
                        </w:rPr>
                      </w:pPr>
                      <w:proofErr w:type="gramStart"/>
                      <w:r>
                        <w:rPr>
                          <w:lang w:val="en-US"/>
                        </w:rPr>
                        <w:t>proposed</w:t>
                      </w:r>
                      <w:proofErr w:type="gramEnd"/>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A2DD966" wp14:editId="7BFA07ED">
                <wp:simplePos x="0" y="0"/>
                <wp:positionH relativeFrom="column">
                  <wp:posOffset>4084955</wp:posOffset>
                </wp:positionH>
                <wp:positionV relativeFrom="paragraph">
                  <wp:posOffset>1199515</wp:posOffset>
                </wp:positionV>
                <wp:extent cx="654050" cy="252730"/>
                <wp:effectExtent l="0" t="0" r="12700" b="13970"/>
                <wp:wrapNone/>
                <wp:docPr id="5" name="Text Box 5"/>
                <wp:cNvGraphicFramePr/>
                <a:graphic xmlns:a="http://schemas.openxmlformats.org/drawingml/2006/main">
                  <a:graphicData uri="http://schemas.microsoft.com/office/word/2010/wordprocessingShape">
                    <wps:wsp>
                      <wps:cNvSpPr txBox="1"/>
                      <wps:spPr>
                        <a:xfrm>
                          <a:off x="0" y="0"/>
                          <a:ext cx="654050"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16D" w:rsidRPr="00056676" w:rsidRDefault="0070316D" w:rsidP="0070316D">
                            <w:pPr>
                              <w:rPr>
                                <w:lang w:val="en-US"/>
                              </w:rPr>
                            </w:pPr>
                            <w:proofErr w:type="gramStart"/>
                            <w:r>
                              <w:rPr>
                                <w:lang w:val="en-US"/>
                              </w:rPr>
                              <w:t>current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DD966" id="Text Box 5" o:spid="_x0000_s1027" type="#_x0000_t202" style="position:absolute;left:0;text-align:left;margin-left:321.65pt;margin-top:94.45pt;width:51.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JWkwIAALgFAAAOAAAAZHJzL2Uyb0RvYy54bWysVE1PGzEQvVfqf7B8L5uEBNqIDUpBVJUQ&#10;oELF2fHaZIXX49pOsumv59mbhPBxoepld8bzZjzzPDMnp21j2FL5UJMtef+gx5mykqraPpT8993F&#10;l6+chShsJQxZVfK1Cvx08vnTycqN1YDmZCrlGYLYMF65ks9jdOOiCHKuGhEOyCkLoybfiAjVPxSV&#10;FytEb0wx6PWOihX5ynmSKgScnndGPsnxtVYyXmsdVGSm5Mgt5q/P31n6FpMTMX7wws1ruUlD/EMW&#10;jagtLt2FOhdRsIWv34RqaukpkI4HkpqCtK6lyjWgmn7vVTW3c+FUrgXkBLejKfy/sPJqeeNZXZV8&#10;xJkVDZ7oTrWRfaeWjRI7KxfGAN06wGKLY7zy9jzgMBXdat+kP8phsIPn9Y7bFEzi8Gg07I1gkTAN&#10;RoPjw8x98ezsfIg/FDUsCSX3eLrMqFhehohEAN1C0l2BTF1d1MZkJbWLOjOeLQUe2sScIjxeoIxl&#10;KyRyiDTeREihd/4zI+RjKvJlBGjGJk+VG2uTViKoIyJLcW1Uwhj7S2kQm/l4J0chpbK7PDM6oTQq&#10;+ojjBv+c1UecuzrgkW8mG3fOTW3Jdyy9pLZ63FKrOzxI2qs7ibGdtbmjdn0yo2qN9vHUjV9w8qIG&#10;35cixBvhMW/oC+yQeI2PNoRHoo3E2Zz83/fOEx5jACtnK8xvycOfhfCKM/PTYkC+9YfDNPBZGY6O&#10;B1D8vmW2b7GL5ozQOX1sKyezmPDRbEXtqbnHqpmmW2ESVuLukseteBa7rYJVJdV0mkEYcSfipb11&#10;MoVOLKc+u2vvhXebPo8YkCvaTroYv2r3Dps8LU0XkXSdZyHx3LG64R/rIbfrZpWl/bOvZ9Tzwp08&#10;AQAA//8DAFBLAwQUAAYACAAAACEAwKw8ft4AAAALAQAADwAAAGRycy9kb3ducmV2LnhtbEyPwU7D&#10;MAyG70i8Q2Qkbiylm7qsNJ0ADS6cGIhz1mRJRONUTdaVt8ec2NH+P/3+3Gzn0LPJjMlHlHC/KIAZ&#10;7KL2aCV8frzcCWApK9Sqj2gk/JgE2/b6qlG1jmd8N9M+W0YlmGolweU81Jynzpmg0iIOBik7xjGo&#10;TONouR7VmcpDz8uiqHhQHumCU4N5dqb73p+ChN2T3dhOqNHthPZ+mr+Ob/ZVytub+fEBWDZz/ofh&#10;T5/UoSWnQzyhTqyXUK2WS0IpEGIDjIj1qqLNQUJZijXwtuGXP7S/AAAA//8DAFBLAQItABQABgAI&#10;AAAAIQC2gziS/gAAAOEBAAATAAAAAAAAAAAAAAAAAAAAAABbQ29udGVudF9UeXBlc10ueG1sUEsB&#10;Ai0AFAAGAAgAAAAhADj9If/WAAAAlAEAAAsAAAAAAAAAAAAAAAAALwEAAF9yZWxzLy5yZWxzUEsB&#10;Ai0AFAAGAAgAAAAhAES0QlaTAgAAuAUAAA4AAAAAAAAAAAAAAAAALgIAAGRycy9lMm9Eb2MueG1s&#10;UEsBAi0AFAAGAAgAAAAhAMCsPH7eAAAACwEAAA8AAAAAAAAAAAAAAAAA7QQAAGRycy9kb3ducmV2&#10;LnhtbFBLBQYAAAAABAAEAPMAAAD4BQAAAAA=&#10;" fillcolor="white [3201]" strokeweight=".5pt">
                <v:textbox>
                  <w:txbxContent>
                    <w:p w:rsidR="0070316D" w:rsidRPr="00056676" w:rsidRDefault="0070316D" w:rsidP="0070316D">
                      <w:pPr>
                        <w:rPr>
                          <w:lang w:val="en-US"/>
                        </w:rPr>
                      </w:pPr>
                      <w:proofErr w:type="gramStart"/>
                      <w:r>
                        <w:rPr>
                          <w:lang w:val="en-US"/>
                        </w:rPr>
                        <w:t>current</w:t>
                      </w:r>
                      <w:proofErr w:type="gramEnd"/>
                    </w:p>
                  </w:txbxContent>
                </v:textbox>
              </v:shape>
            </w:pict>
          </mc:Fallback>
        </mc:AlternateContent>
      </w:r>
      <w:r>
        <w:rPr>
          <w:noProof/>
          <w:lang w:val="en-US" w:eastAsia="en-US"/>
        </w:rPr>
        <w:drawing>
          <wp:anchor distT="0" distB="0" distL="114300" distR="114300" simplePos="0" relativeHeight="251662336" behindDoc="1" locked="0" layoutInCell="1" allowOverlap="1" wp14:anchorId="420F0230" wp14:editId="54D3C547">
            <wp:simplePos x="0" y="0"/>
            <wp:positionH relativeFrom="column">
              <wp:posOffset>-461010</wp:posOffset>
            </wp:positionH>
            <wp:positionV relativeFrom="paragraph">
              <wp:posOffset>1194435</wp:posOffset>
            </wp:positionV>
            <wp:extent cx="3407410" cy="1932305"/>
            <wp:effectExtent l="0" t="0" r="0" b="0"/>
            <wp:wrapTight wrapText="bothSides">
              <wp:wrapPolygon edited="0">
                <wp:start x="242" y="0"/>
                <wp:lineTo x="121" y="639"/>
                <wp:lineTo x="121" y="21082"/>
                <wp:lineTo x="21375" y="21082"/>
                <wp:lineTo x="21375" y="639"/>
                <wp:lineTo x="21254" y="0"/>
                <wp:lineTo x="242" y="0"/>
              </wp:wrapPolygon>
            </wp:wrapTight>
            <wp:docPr id="7" name="Picture 7" descr="http://www.epa.gov/climatestudents/images/4-1-3-hyd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pa.gov/climatestudents/images/4-1-3-hydr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7410"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Cs w:val="24"/>
        </w:rPr>
        <w:t>Currently, the widest section of the river is about 150m wide.  Creating the reservoir would change the landscape as the water would be held in a reservoir (see Figure 2, below). The river is used by many fishermen as well as the local rafting company.  The rapids the local rafting company use will no longer exist due to the development of the dam.</w:t>
      </w:r>
    </w:p>
    <w:p w:rsidR="0070316D" w:rsidRDefault="0070316D" w:rsidP="0070316D">
      <w:pPr>
        <w:rPr>
          <w:rFonts w:ascii="Comic Sans MS" w:hAnsi="Comic Sans MS"/>
          <w:szCs w:val="24"/>
        </w:rPr>
      </w:pPr>
    </w:p>
    <w:p w:rsidR="0070316D" w:rsidRPr="00E75A8A" w:rsidRDefault="0070316D" w:rsidP="0070316D">
      <w:pPr>
        <w:rPr>
          <w:rFonts w:ascii="Comic Sans MS" w:hAnsi="Comic Sans MS"/>
          <w:szCs w:val="24"/>
        </w:rPr>
      </w:pPr>
      <w:r>
        <w:rPr>
          <w:rFonts w:ascii="Comic Sans MS" w:hAnsi="Comic Sans MS"/>
          <w:szCs w:val="24"/>
        </w:rPr>
        <w:t>On November ___, 2015</w:t>
      </w:r>
      <w:r w:rsidRPr="00E75A8A">
        <w:rPr>
          <w:rFonts w:ascii="Comic Sans MS" w:hAnsi="Comic Sans MS"/>
          <w:szCs w:val="24"/>
        </w:rPr>
        <w:t>, there is going to be a televised town meeting in which each of th</w:t>
      </w:r>
      <w:r>
        <w:rPr>
          <w:rFonts w:ascii="Comic Sans MS" w:hAnsi="Comic Sans MS"/>
          <w:szCs w:val="24"/>
        </w:rPr>
        <w:t xml:space="preserve">e 10 </w:t>
      </w:r>
      <w:r w:rsidRPr="00E75A8A">
        <w:rPr>
          <w:rFonts w:ascii="Comic Sans MS" w:hAnsi="Comic Sans MS"/>
          <w:szCs w:val="24"/>
        </w:rPr>
        <w:t>000 citizens will vote on this important matter that faces their town…</w:t>
      </w:r>
    </w:p>
    <w:p w:rsidR="0070316D" w:rsidRPr="0050222F" w:rsidRDefault="0070316D" w:rsidP="0070316D">
      <w:pPr>
        <w:rPr>
          <w:rFonts w:ascii="Comic Sans MS" w:hAnsi="Comic Sans MS"/>
          <w:sz w:val="24"/>
          <w:szCs w:val="24"/>
        </w:rPr>
      </w:pPr>
      <w:r w:rsidRPr="0050222F">
        <w:rPr>
          <w:rFonts w:ascii="Comic Sans MS" w:hAnsi="Comic Sans MS"/>
          <w:sz w:val="24"/>
          <w:szCs w:val="24"/>
        </w:rPr>
        <w:t xml:space="preserve">In this town meeting there will be 7 parties represented: </w:t>
      </w:r>
    </w:p>
    <w:p w:rsidR="0070316D" w:rsidRDefault="0070316D" w:rsidP="0070316D">
      <w:pPr>
        <w:jc w:val="center"/>
        <w:rPr>
          <w:rFonts w:ascii="Comic Sans MS" w:hAnsi="Comic Sans MS"/>
          <w:b/>
          <w:sz w:val="24"/>
          <w:szCs w:val="24"/>
        </w:rPr>
      </w:pPr>
      <w:r>
        <w:rPr>
          <w:rFonts w:ascii="Comic Sans MS" w:hAnsi="Comic Sans MS"/>
          <w:b/>
          <w:sz w:val="24"/>
          <w:szCs w:val="24"/>
        </w:rPr>
        <w:t>The Salmon, BC Hydro</w:t>
      </w:r>
      <w:r w:rsidRPr="0050222F">
        <w:rPr>
          <w:rFonts w:ascii="Comic Sans MS" w:hAnsi="Comic Sans MS"/>
          <w:b/>
          <w:sz w:val="24"/>
          <w:szCs w:val="24"/>
        </w:rPr>
        <w:t xml:space="preserve">, </w:t>
      </w:r>
      <w:r>
        <w:rPr>
          <w:rFonts w:ascii="Comic Sans MS" w:hAnsi="Comic Sans MS"/>
          <w:b/>
          <w:sz w:val="24"/>
          <w:szCs w:val="24"/>
        </w:rPr>
        <w:t xml:space="preserve">First Nations, </w:t>
      </w:r>
      <w:proofErr w:type="spellStart"/>
      <w:r w:rsidRPr="0050222F">
        <w:rPr>
          <w:rFonts w:ascii="Comic Sans MS" w:hAnsi="Comic Sans MS"/>
          <w:b/>
          <w:sz w:val="24"/>
          <w:szCs w:val="24"/>
        </w:rPr>
        <w:t>GoGreen</w:t>
      </w:r>
      <w:proofErr w:type="spellEnd"/>
      <w:r w:rsidRPr="0050222F">
        <w:rPr>
          <w:rFonts w:ascii="Comic Sans MS" w:hAnsi="Comic Sans MS"/>
          <w:b/>
          <w:sz w:val="24"/>
          <w:szCs w:val="24"/>
        </w:rPr>
        <w:t xml:space="preserve"> Enviro Group, </w:t>
      </w:r>
      <w:proofErr w:type="spellStart"/>
      <w:r>
        <w:rPr>
          <w:rFonts w:ascii="Comic Sans MS" w:hAnsi="Comic Sans MS"/>
          <w:b/>
          <w:sz w:val="24"/>
          <w:szCs w:val="24"/>
        </w:rPr>
        <w:t>Pasquit</w:t>
      </w:r>
      <w:proofErr w:type="spellEnd"/>
      <w:r>
        <w:rPr>
          <w:rFonts w:ascii="Comic Sans MS" w:hAnsi="Comic Sans MS"/>
          <w:b/>
          <w:sz w:val="24"/>
          <w:szCs w:val="24"/>
        </w:rPr>
        <w:t xml:space="preserve"> Labour Association, BC Government, Sport &amp; Leisure Society.</w:t>
      </w:r>
    </w:p>
    <w:p w:rsidR="0070316D" w:rsidRDefault="0070316D" w:rsidP="0070316D">
      <w:pPr>
        <w:rPr>
          <w:rFonts w:ascii="Comic Sans MS" w:hAnsi="Comic Sans MS"/>
          <w:u w:val="single"/>
        </w:rPr>
      </w:pPr>
      <w:r>
        <w:rPr>
          <w:rFonts w:ascii="Comic Sans MS" w:hAnsi="Comic Sans MS"/>
          <w:u w:val="single"/>
        </w:rPr>
        <w:br w:type="page"/>
      </w:r>
    </w:p>
    <w:p w:rsidR="0070316D" w:rsidRPr="00D8713D" w:rsidRDefault="0070316D" w:rsidP="0070316D">
      <w:pPr>
        <w:rPr>
          <w:rFonts w:ascii="Comic Sans MS" w:hAnsi="Comic Sans MS"/>
          <w:u w:val="single"/>
        </w:rPr>
      </w:pPr>
      <w:r w:rsidRPr="00D8713D">
        <w:rPr>
          <w:rFonts w:ascii="Comic Sans MS" w:hAnsi="Comic Sans MS"/>
          <w:u w:val="single"/>
        </w:rPr>
        <w:lastRenderedPageBreak/>
        <w:t>The town meeting will consist of a formal debate where the 7 parties will do the following:</w:t>
      </w:r>
    </w:p>
    <w:p w:rsidR="0070316D" w:rsidRPr="00D8713D" w:rsidRDefault="0070316D" w:rsidP="0070316D">
      <w:pPr>
        <w:pStyle w:val="ListParagraph"/>
        <w:numPr>
          <w:ilvl w:val="0"/>
          <w:numId w:val="1"/>
        </w:numPr>
        <w:rPr>
          <w:rFonts w:ascii="Comic Sans MS" w:hAnsi="Comic Sans MS"/>
          <w:i/>
        </w:rPr>
      </w:pPr>
      <w:r w:rsidRPr="00D8713D">
        <w:rPr>
          <w:rFonts w:ascii="Comic Sans MS" w:hAnsi="Comic Sans MS"/>
          <w:i/>
        </w:rPr>
        <w:t>Make a 60-90 second opening statement</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Introduce your organization</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 xml:space="preserve">Your position on whether the </w:t>
      </w:r>
      <w:r>
        <w:rPr>
          <w:rFonts w:ascii="Comic Sans MS" w:hAnsi="Comic Sans MS"/>
        </w:rPr>
        <w:t>dam</w:t>
      </w:r>
      <w:r w:rsidRPr="00AE6793">
        <w:rPr>
          <w:rFonts w:ascii="Comic Sans MS" w:hAnsi="Comic Sans MS"/>
        </w:rPr>
        <w:t xml:space="preserve"> should be opened</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Give a couple of introductory facts/reasons</w:t>
      </w:r>
    </w:p>
    <w:p w:rsidR="0070316D" w:rsidRPr="00D8713D" w:rsidRDefault="0070316D" w:rsidP="0070316D">
      <w:pPr>
        <w:pStyle w:val="ListParagraph"/>
        <w:numPr>
          <w:ilvl w:val="0"/>
          <w:numId w:val="1"/>
        </w:numPr>
        <w:rPr>
          <w:rFonts w:ascii="Comic Sans MS" w:hAnsi="Comic Sans MS"/>
          <w:i/>
        </w:rPr>
      </w:pPr>
      <w:r w:rsidRPr="00D8713D">
        <w:rPr>
          <w:rFonts w:ascii="Comic Sans MS" w:hAnsi="Comic Sans MS"/>
          <w:i/>
        </w:rPr>
        <w:t>Open floor debate</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When you speak, you stand</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Your organization must direct an argument towards another organization (</w:t>
      </w:r>
      <w:r w:rsidRPr="00AE6793">
        <w:rPr>
          <w:rFonts w:ascii="Comic Sans MS" w:hAnsi="Comic Sans MS"/>
          <w:b/>
        </w:rPr>
        <w:t>not an individual</w:t>
      </w:r>
      <w:r w:rsidRPr="00AE6793">
        <w:rPr>
          <w:rFonts w:ascii="Comic Sans MS" w:hAnsi="Comic Sans MS"/>
        </w:rPr>
        <w:t>)</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Must end in a question so that party is able to rebut</w:t>
      </w:r>
    </w:p>
    <w:p w:rsidR="0070316D" w:rsidRDefault="0070316D" w:rsidP="0070316D">
      <w:pPr>
        <w:pStyle w:val="ListParagraph"/>
        <w:ind w:left="1440"/>
        <w:rPr>
          <w:rFonts w:ascii="Comic Sans MS" w:hAnsi="Comic Sans MS"/>
        </w:rPr>
      </w:pPr>
      <w:r w:rsidRPr="00AE6793">
        <w:rPr>
          <w:rFonts w:ascii="Comic Sans MS" w:hAnsi="Comic Sans MS"/>
        </w:rPr>
        <w:t>** This is repeated for much of the duration of the class **</w:t>
      </w:r>
    </w:p>
    <w:p w:rsidR="0070316D" w:rsidRPr="00AE6793" w:rsidRDefault="0070316D" w:rsidP="0070316D">
      <w:pPr>
        <w:pStyle w:val="ListParagraph"/>
        <w:numPr>
          <w:ilvl w:val="1"/>
          <w:numId w:val="1"/>
        </w:numPr>
        <w:rPr>
          <w:rFonts w:ascii="Comic Sans MS" w:hAnsi="Comic Sans MS"/>
        </w:rPr>
      </w:pPr>
      <w:r>
        <w:rPr>
          <w:rFonts w:ascii="Comic Sans MS" w:hAnsi="Comic Sans MS"/>
        </w:rPr>
        <w:t>The party will have a chance to answer the questions posed to them.</w:t>
      </w:r>
    </w:p>
    <w:p w:rsidR="0070316D" w:rsidRPr="00D8713D" w:rsidRDefault="0070316D" w:rsidP="0070316D">
      <w:pPr>
        <w:pStyle w:val="ListParagraph"/>
        <w:numPr>
          <w:ilvl w:val="0"/>
          <w:numId w:val="1"/>
        </w:numPr>
        <w:rPr>
          <w:rFonts w:ascii="Comic Sans MS" w:hAnsi="Comic Sans MS"/>
          <w:i/>
        </w:rPr>
      </w:pPr>
      <w:r w:rsidRPr="00D8713D">
        <w:rPr>
          <w:rFonts w:ascii="Comic Sans MS" w:hAnsi="Comic Sans MS"/>
          <w:i/>
        </w:rPr>
        <w:t>Closing Statement *for each organization</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30 seconds maximum</w:t>
      </w:r>
    </w:p>
    <w:p w:rsidR="0070316D" w:rsidRPr="00AE6793" w:rsidRDefault="0070316D" w:rsidP="0070316D">
      <w:pPr>
        <w:pStyle w:val="ListParagraph"/>
        <w:numPr>
          <w:ilvl w:val="1"/>
          <w:numId w:val="1"/>
        </w:numPr>
        <w:rPr>
          <w:rFonts w:ascii="Comic Sans MS" w:hAnsi="Comic Sans MS"/>
        </w:rPr>
      </w:pPr>
      <w:r w:rsidRPr="00AE6793">
        <w:rPr>
          <w:rFonts w:ascii="Comic Sans MS" w:hAnsi="Comic Sans MS"/>
        </w:rPr>
        <w:t>Summarize your overall position and points made in the debate</w:t>
      </w:r>
    </w:p>
    <w:p w:rsidR="0070316D" w:rsidRPr="00D64179" w:rsidRDefault="0070316D" w:rsidP="0070316D">
      <w:pPr>
        <w:pStyle w:val="ListParagraph"/>
        <w:numPr>
          <w:ilvl w:val="1"/>
          <w:numId w:val="1"/>
        </w:numPr>
        <w:rPr>
          <w:rFonts w:ascii="Comic Sans MS" w:hAnsi="Comic Sans MS"/>
          <w:highlight w:val="cyan"/>
        </w:rPr>
      </w:pPr>
      <w:r w:rsidRPr="00D64179">
        <w:rPr>
          <w:rFonts w:ascii="Comic Sans MS" w:hAnsi="Comic Sans MS"/>
          <w:highlight w:val="cyan"/>
        </w:rPr>
        <w:t xml:space="preserve">“For these reasons, we, _____________ do/do not think the </w:t>
      </w:r>
      <w:r>
        <w:rPr>
          <w:rFonts w:ascii="Comic Sans MS" w:hAnsi="Comic Sans MS"/>
          <w:highlight w:val="cyan"/>
        </w:rPr>
        <w:t>large hydro dam</w:t>
      </w:r>
      <w:r w:rsidRPr="00D64179">
        <w:rPr>
          <w:rFonts w:ascii="Comic Sans MS" w:hAnsi="Comic Sans MS"/>
          <w:highlight w:val="cyan"/>
        </w:rPr>
        <w:t xml:space="preserve"> should be opened.”</w:t>
      </w:r>
    </w:p>
    <w:p w:rsidR="0070316D" w:rsidRPr="004A662C" w:rsidRDefault="0070316D" w:rsidP="0070316D">
      <w:pPr>
        <w:rPr>
          <w:rFonts w:ascii="Comic Sans MS" w:hAnsi="Comic Sans MS"/>
          <w:u w:val="single"/>
        </w:rPr>
      </w:pPr>
      <w:r w:rsidRPr="004A662C">
        <w:rPr>
          <w:rFonts w:ascii="Comic Sans MS" w:hAnsi="Comic Sans MS"/>
          <w:u w:val="single"/>
        </w:rPr>
        <w:t>To achieve a good mark on this debate, you must…</w:t>
      </w:r>
    </w:p>
    <w:p w:rsidR="0070316D" w:rsidRPr="00AE6793" w:rsidRDefault="0070316D" w:rsidP="0070316D">
      <w:pPr>
        <w:pStyle w:val="ListParagraph"/>
        <w:numPr>
          <w:ilvl w:val="0"/>
          <w:numId w:val="2"/>
        </w:numPr>
        <w:rPr>
          <w:rFonts w:ascii="Comic Sans MS" w:hAnsi="Comic Sans MS"/>
        </w:rPr>
      </w:pPr>
      <w:r w:rsidRPr="00AE6793">
        <w:rPr>
          <w:rFonts w:ascii="Comic Sans MS" w:hAnsi="Comic Sans MS"/>
        </w:rPr>
        <w:t xml:space="preserve">Show good </w:t>
      </w:r>
      <w:r>
        <w:rPr>
          <w:rFonts w:ascii="Comic Sans MS" w:hAnsi="Comic Sans MS"/>
        </w:rPr>
        <w:t>TEAMWORK</w:t>
      </w:r>
      <w:r w:rsidRPr="00AE6793">
        <w:rPr>
          <w:rFonts w:ascii="Comic Sans MS" w:hAnsi="Comic Sans MS"/>
        </w:rPr>
        <w:t xml:space="preserve"> throughout the planning process &amp; the debating process</w:t>
      </w:r>
    </w:p>
    <w:p w:rsidR="0070316D" w:rsidRPr="00AE6793" w:rsidRDefault="0070316D" w:rsidP="0070316D">
      <w:pPr>
        <w:pStyle w:val="ListParagraph"/>
        <w:numPr>
          <w:ilvl w:val="0"/>
          <w:numId w:val="2"/>
        </w:numPr>
        <w:rPr>
          <w:rFonts w:ascii="Comic Sans MS" w:hAnsi="Comic Sans MS"/>
        </w:rPr>
      </w:pPr>
      <w:r w:rsidRPr="00AE6793">
        <w:rPr>
          <w:rFonts w:ascii="Comic Sans MS" w:hAnsi="Comic Sans MS"/>
        </w:rPr>
        <w:t xml:space="preserve">Make sure everyone </w:t>
      </w:r>
      <w:r>
        <w:rPr>
          <w:rFonts w:ascii="Comic Sans MS" w:hAnsi="Comic Sans MS"/>
        </w:rPr>
        <w:t>PARTICIPATES</w:t>
      </w:r>
      <w:r w:rsidRPr="00AE6793">
        <w:rPr>
          <w:rFonts w:ascii="Comic Sans MS" w:hAnsi="Comic Sans MS"/>
        </w:rPr>
        <w:t xml:space="preserve"> in the debate!</w:t>
      </w:r>
    </w:p>
    <w:p w:rsidR="0070316D" w:rsidRPr="00AE6793" w:rsidRDefault="0070316D" w:rsidP="0070316D">
      <w:pPr>
        <w:pStyle w:val="ListParagraph"/>
        <w:numPr>
          <w:ilvl w:val="0"/>
          <w:numId w:val="2"/>
        </w:numPr>
        <w:rPr>
          <w:rFonts w:ascii="Comic Sans MS" w:hAnsi="Comic Sans MS"/>
        </w:rPr>
      </w:pPr>
      <w:r>
        <w:rPr>
          <w:rFonts w:ascii="Comic Sans MS" w:hAnsi="Comic Sans MS"/>
        </w:rPr>
        <w:t>Have CLEAR ARGUMENTS and REBUTTALS</w:t>
      </w:r>
      <w:r w:rsidRPr="00AE6793">
        <w:rPr>
          <w:rFonts w:ascii="Comic Sans MS" w:hAnsi="Comic Sans MS"/>
        </w:rPr>
        <w:t xml:space="preserve"> (be able to extract powerful facts at appropriate times throughout the debate from your research) </w:t>
      </w:r>
    </w:p>
    <w:p w:rsidR="0070316D" w:rsidRDefault="0070316D" w:rsidP="0070316D">
      <w:pPr>
        <w:pStyle w:val="ListParagraph"/>
        <w:numPr>
          <w:ilvl w:val="0"/>
          <w:numId w:val="2"/>
        </w:numPr>
        <w:rPr>
          <w:rFonts w:ascii="Comic Sans MS" w:hAnsi="Comic Sans MS"/>
        </w:rPr>
      </w:pPr>
      <w:r w:rsidRPr="00AE6793">
        <w:rPr>
          <w:rFonts w:ascii="Comic Sans MS" w:hAnsi="Comic Sans MS"/>
        </w:rPr>
        <w:t xml:space="preserve">Hand in your </w:t>
      </w:r>
      <w:r>
        <w:rPr>
          <w:rFonts w:ascii="Comic Sans MS" w:hAnsi="Comic Sans MS"/>
        </w:rPr>
        <w:t>COLLECTED</w:t>
      </w:r>
      <w:r w:rsidRPr="00AE6793">
        <w:rPr>
          <w:rFonts w:ascii="Comic Sans MS" w:hAnsi="Comic Sans MS"/>
        </w:rPr>
        <w:t xml:space="preserve"> </w:t>
      </w:r>
      <w:r>
        <w:rPr>
          <w:rFonts w:ascii="Comic Sans MS" w:hAnsi="Comic Sans MS"/>
        </w:rPr>
        <w:t>RESEARCH</w:t>
      </w:r>
      <w:r w:rsidRPr="00AE6793">
        <w:rPr>
          <w:rFonts w:ascii="Comic Sans MS" w:hAnsi="Comic Sans MS"/>
        </w:rPr>
        <w:t xml:space="preserve">/debate notes </w:t>
      </w:r>
    </w:p>
    <w:p w:rsidR="0070316D" w:rsidRDefault="0070316D" w:rsidP="0070316D">
      <w:pPr>
        <w:rPr>
          <w:rFonts w:ascii="Comic Sans MS" w:hAnsi="Comic Sans MS"/>
        </w:rPr>
      </w:pPr>
      <w:r>
        <w:rPr>
          <w:rFonts w:ascii="Comic Sans MS" w:hAnsi="Comic Sans MS"/>
          <w:u w:val="single"/>
        </w:rPr>
        <w:t>Research</w:t>
      </w:r>
    </w:p>
    <w:p w:rsidR="0070316D" w:rsidRPr="009E58E0" w:rsidRDefault="0070316D" w:rsidP="0070316D">
      <w:pPr>
        <w:pStyle w:val="ListParagraph"/>
        <w:numPr>
          <w:ilvl w:val="0"/>
          <w:numId w:val="6"/>
        </w:numPr>
        <w:rPr>
          <w:rFonts w:ascii="Comic Sans MS" w:hAnsi="Comic Sans MS"/>
        </w:rPr>
      </w:pPr>
      <w:r>
        <w:rPr>
          <w:rFonts w:ascii="Comic Sans MS" w:hAnsi="Comic Sans MS"/>
        </w:rPr>
        <w:t>Your research can be accessed</w:t>
      </w:r>
      <w:r w:rsidRPr="009E58E0">
        <w:rPr>
          <w:rFonts w:ascii="Comic Sans MS" w:hAnsi="Comic Sans MS"/>
        </w:rPr>
        <w:t xml:space="preserve"> from our Collingwood Library resources and databases</w:t>
      </w:r>
    </w:p>
    <w:p w:rsidR="0070316D" w:rsidRPr="009E58E0" w:rsidRDefault="0070316D" w:rsidP="0070316D">
      <w:pPr>
        <w:pStyle w:val="ListParagraph"/>
        <w:numPr>
          <w:ilvl w:val="0"/>
          <w:numId w:val="6"/>
        </w:numPr>
        <w:rPr>
          <w:rFonts w:ascii="Comic Sans MS" w:hAnsi="Comic Sans MS"/>
        </w:rPr>
      </w:pPr>
      <w:r>
        <w:rPr>
          <w:noProof/>
          <w:lang w:val="en-US" w:eastAsia="en-US"/>
        </w:rPr>
        <mc:AlternateContent>
          <mc:Choice Requires="wps">
            <w:drawing>
              <wp:anchor distT="0" distB="0" distL="114300" distR="114300" simplePos="0" relativeHeight="251667456" behindDoc="0" locked="0" layoutInCell="1" allowOverlap="1" wp14:anchorId="36673995" wp14:editId="3118EC8F">
                <wp:simplePos x="0" y="0"/>
                <wp:positionH relativeFrom="column">
                  <wp:posOffset>4056908</wp:posOffset>
                </wp:positionH>
                <wp:positionV relativeFrom="paragraph">
                  <wp:posOffset>96041</wp:posOffset>
                </wp:positionV>
                <wp:extent cx="2952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2D69396" id="_x0000_t32" coordsize="21600,21600" o:spt="32" o:oned="t" path="m,l21600,21600e" filled="f">
                <v:path arrowok="t" fillok="f" o:connecttype="none"/>
                <o:lock v:ext="edit" shapetype="t"/>
              </v:shapetype>
              <v:shape id="Straight Arrow Connector 9" o:spid="_x0000_s1026" type="#_x0000_t32" style="position:absolute;margin-left:319.45pt;margin-top:7.55pt;width:23.2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6s0QEAAPwDAAAOAAAAZHJzL2Uyb0RvYy54bWysU8GO0zAQvSPxD5bvNGmlBRo1XaEucEFQ&#10;sfABXsduLNkea2ya9O8ZO2kWAULaFZdJ7PGbee95vLsdnWVnhdGAb/l6VXOmvITO+FPLv3/78Oot&#10;ZzEJ3wkLXrX8oiK/3b98sRtCozbQg+0UMiriYzOElvcphaaqouyVE3EFQXlKakAnEi3xVHUoBqru&#10;bLWp69fVANgFBKlipN27Kcn3pb7WSqYvWkeVmG05cUslYokPOVb7nWhOKEJv5ExDPIOFE8ZT06XU&#10;nUiC/UDzRylnJEIEnVYSXAVaG6mKBlKzrn9Tc9+LoIoWMieGxab4/8rKz+cjMtO1fMuZF46u6D6h&#10;MKc+sXeIMLADeE82ArJtdmsIsSHQwR9xXsVwxCx91Ojyl0SxsTh8WRxWY2KSNjfbm82bG87kNVU9&#10;4gLG9FGBY/mn5XGmsfRfF4PF+VNM1JmAV0Buan2OSRj73ncsXQIJEZl/5kxnc77K3Ce25S9drJqw&#10;X5UmD4jf1KNMnzpYZGdBcyOkVD6tl0p0OsO0sXYB1oXcP4Hz+QxVZTKfAl4QpTP4tICd8YB/657G&#10;K2U9nb86MOnOFjxAdyn3WKyhEStezc8hz/Cv6wJ/fLT7nwAAAP//AwBQSwMEFAAGAAgAAAAhAORD&#10;87PdAAAACQEAAA8AAABkcnMvZG93bnJldi54bWxMj8FKw0AQhu+C77BMwZvdRG1IYzZFhAoeFEwF&#10;r9vsNBuanQ3ZbRPf3hEP9jjzf/zzTbmZXS/OOIbOk4J0mYBAarzpqFXwudve5iBC1GR07wkVfGOA&#10;TXV9VerC+Ik+8FzHVnAJhUIrsDEOhZShseh0WPoBibODH52OPI6tNKOeuNz18i5JMul0R3zB6gGf&#10;LTbH+uQUbJP6Zfc1x6E7tu+DnV7fMMW1UjeL+ekRRMQ5/sPwq8/qULHT3p/IBNEryO7zNaMcrFIQ&#10;DGT56gHE/m8hq1JeflD9AAAA//8DAFBLAQItABQABgAIAAAAIQC2gziS/gAAAOEBAAATAAAAAAAA&#10;AAAAAAAAAAAAAABbQ29udGVudF9UeXBlc10ueG1sUEsBAi0AFAAGAAgAAAAhADj9If/WAAAAlAEA&#10;AAsAAAAAAAAAAAAAAAAALwEAAF9yZWxzLy5yZWxzUEsBAi0AFAAGAAgAAAAhACLizqzRAQAA/AMA&#10;AA4AAAAAAAAAAAAAAAAALgIAAGRycy9lMm9Eb2MueG1sUEsBAi0AFAAGAAgAAAAhAORD87PdAAAA&#10;CQEAAA8AAAAAAAAAAAAAAAAAKwQAAGRycy9kb3ducmV2LnhtbFBLBQYAAAAABAAEAPMAAAA1BQAA&#10;AAA=&#10;" strokecolor="#5b9bd5 [3204]" strokeweight=".5pt">
                <v:stroke endarrow="open" joinstyle="miter"/>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24380537" wp14:editId="142CCB9A">
                <wp:simplePos x="0" y="0"/>
                <wp:positionH relativeFrom="column">
                  <wp:posOffset>2867025</wp:posOffset>
                </wp:positionH>
                <wp:positionV relativeFrom="paragraph">
                  <wp:posOffset>116205</wp:posOffset>
                </wp:positionV>
                <wp:extent cx="2952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885189" id="Straight Arrow Connector 2" o:spid="_x0000_s1026" type="#_x0000_t32" style="position:absolute;margin-left:225.75pt;margin-top:9.15pt;width:23.2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a0QEAAPwDAAAOAAAAZHJzL2Uyb0RvYy54bWysU9uO0zAQfUfiHyy/06SRlkvUdIW6wAuC&#10;ioUP8Dp2Y8n2WGPTpH/P2EmzaEFIIF4mscdn5pzj8e52cpadFUYDvuPbTc2Z8hJ6408d//b1/YvX&#10;nMUkfC8seNXxi4r8dv/82W4MrWpgANsrZFTEx3YMHR9SCm1VRTkoJ+IGgvKU1IBOJFriqepRjFTd&#10;2aqp65fVCNgHBKlipN27Ocn3pb7WSqbPWkeVmO04cUslYokPOVb7nWhPKMJg5EJD/AMLJ4ynpmup&#10;O5EE+47ml1LOSIQIOm0kuAq0NlIVDaRmWz9Rcz+IoIoWMieG1ab4/8rKT+cjMtN3vOHMC0dXdJ9Q&#10;mNOQ2FtEGNkBvCcbAVmT3RpDbAl08EdcVjEcMUufNLr8JVFsKg5fVofVlJikzebNTfPqhjN5TVWP&#10;uIAxfVDgWP7peFxorP23xWBx/hgTdSbgFZCbWp9jEsa+8z1Ll0BCROafOdPZnK8y95lt+UsXq2bs&#10;F6XJA+I39yjTpw4W2VnQ3AgplU/btRKdzjBtrF2BdSH3R+ByPkNVmcy/Aa+I0hl8WsHOeMDfdU/T&#10;lbKez18dmHVnCx6gv5R7LNbQiBWvlueQZ/jndYE/Ptr9DwAAAP//AwBQSwMEFAAGAAgAAAAhAC6B&#10;H1bdAAAACQEAAA8AAABkcnMvZG93bnJldi54bWxMj0FLw0AQhe+C/2EZwZvdRFtJYzZFhAoeFJoK&#10;XrfZMRuanV2y2yb+e0c86HHe+3jzXrWZ3SDOOMbek4J8kYFAar3pqVPwvt/eFCBi0mT04AkVfGGE&#10;TX15UenS+Il2eG5SJziEYqkV2JRCKWVsLTodFz4gsffpR6cTn2MnzagnDneDvM2ye+l0T/zB6oBP&#10;Fttjc3IKtlnzvP+YU+iP3Vuw08sr5rhW6vpqfnwAkXBOfzD81OfqUHOngz+RiWJQsFzlK0bZKO5A&#10;MLBcFzzu8CvIupL/F9TfAAAA//8DAFBLAQItABQABgAIAAAAIQC2gziS/gAAAOEBAAATAAAAAAAA&#10;AAAAAAAAAAAAAABbQ29udGVudF9UeXBlc10ueG1sUEsBAi0AFAAGAAgAAAAhADj9If/WAAAAlAEA&#10;AAsAAAAAAAAAAAAAAAAALwEAAF9yZWxzLy5yZWxzUEsBAi0AFAAGAAgAAAAhAL9V4NrRAQAA/AMA&#10;AA4AAAAAAAAAAAAAAAAALgIAAGRycy9lMm9Eb2MueG1sUEsBAi0AFAAGAAgAAAAhAC6BH1bdAAAA&#10;CQEAAA8AAAAAAAAAAAAAAAAAKwQAAGRycy9kb3ducmV2LnhtbFBLBQYAAAAABAAEAPMAAAA1BQAA&#10;AAA=&#10;" strokecolor="#5b9bd5 [3204]" strokeweight=".5pt">
                <v:stroke endarrow="open" joinstyle="miter"/>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158B8467" wp14:editId="24631266">
                <wp:simplePos x="0" y="0"/>
                <wp:positionH relativeFrom="column">
                  <wp:posOffset>1924050</wp:posOffset>
                </wp:positionH>
                <wp:positionV relativeFrom="paragraph">
                  <wp:posOffset>116205</wp:posOffset>
                </wp:positionV>
                <wp:extent cx="2952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05A627" id="Straight Arrow Connector 1" o:spid="_x0000_s1026" type="#_x0000_t32" style="position:absolute;margin-left:151.5pt;margin-top:9.15pt;width:23.2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yd0QEAAPwDAAAOAAAAZHJzL2Uyb0RvYy54bWysU9uO0zAQfUfiHyy/06SVlkvUdIW6wAuC&#10;ioUP8Dp2Y8n2WGPTJH/P2EmzaEFIIF4mscdn5pzj8f52dJZdFEYDvuXbTc2Z8hI6488t//b1/YvX&#10;nMUkfCcseNXySUV+e3j+bD+ERu2gB9spZFTEx2YILe9TCk1VRdkrJ+IGgvKU1IBOJFriuepQDFTd&#10;2WpX1y+rAbALCFLFSLt3c5IfSn2tlUyftY4qMdty4pZKxBIfcqwOe9GcUYTeyIWG+AcWThhPTddS&#10;dyIJ9h3NL6WckQgRdNpIcBVobaQqGkjNtn6i5r4XQRUtZE4Mq03x/5WVny4nZKaju+PMC0dXdJ9Q&#10;mHOf2FtEGNgRvCcbAdk2uzWE2BDo6E+4rGI4YZY+anT5S6LYWByeVofVmJikzd2bm92rG87kNVU9&#10;4gLG9EGBY/mn5XGhsfbfFoPF5WNM1JmAV0Buan2OSRj7zncsTYGEiMw/c6azOV9l7jPb8pcmq2bs&#10;F6XJA+I39yjTp44W2UXQ3AgplU9FfalEpzNMG2tXYF3I/RG4nM9QVSbzb8AronQGn1awMx7wd93T&#10;eKWs5/NXB2bd2YIH6KZyj8UaGrHi1fIc8gz/vC7wx0d7+AEAAP//AwBQSwMEFAAGAAgAAAAhAI+R&#10;pffdAAAACQEAAA8AAABkcnMvZG93bnJldi54bWxMj0FLxDAQhe+C/yGM4M1N1qrs1qaLCCt4ULAr&#10;eM02Y1O2mYQmu63/3hEPepz3Hm++V21mP4gTjqkPpGG5UCCQ2mB76jS877ZXKxApG7JmCIQavjDB&#10;pj4/q0xpw0RveGpyJ7iEUmk0uJxjKWVqHXqTFiEisfcZRm8yn2Mn7WgmLveDvFbqTnrTE39wJuKj&#10;w/bQHL2GrWqedh9zjv2he41uen7BJa61vryYH+5BZJzzXxh+8BkdambahyPZJAYNhSp4S2ZjVYDg&#10;QHGzvgWx/xVkXcn/C+pvAAAA//8DAFBLAQItABQABgAIAAAAIQC2gziS/gAAAOEBAAATAAAAAAAA&#10;AAAAAAAAAAAAAABbQ29udGVudF9UeXBlc10ueG1sUEsBAi0AFAAGAAgAAAAhADj9If/WAAAAlAEA&#10;AAsAAAAAAAAAAAAAAAAALwEAAF9yZWxzLy5yZWxzUEsBAi0AFAAGAAgAAAAhAMPyHJ3RAQAA/AMA&#10;AA4AAAAAAAAAAAAAAAAALgIAAGRycy9lMm9Eb2MueG1sUEsBAi0AFAAGAAgAAAAhAI+RpffdAAAA&#10;CQEAAA8AAAAAAAAAAAAAAAAAKwQAAGRycy9kb3ducmV2LnhtbFBLBQYAAAAABAAEAPMAAAA1BQAA&#10;AAA=&#10;" strokecolor="#5b9bd5 [3204]" strokeweight=".5pt">
                <v:stroke endarrow="open" joinstyle="miter"/>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07C5A8A0" wp14:editId="44E2C63C">
                <wp:simplePos x="0" y="0"/>
                <wp:positionH relativeFrom="column">
                  <wp:posOffset>3086100</wp:posOffset>
                </wp:positionH>
                <wp:positionV relativeFrom="paragraph">
                  <wp:posOffset>335280</wp:posOffset>
                </wp:positionV>
                <wp:extent cx="2952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987C24" id="Straight Arrow Connector 4" o:spid="_x0000_s1026" type="#_x0000_t32" style="position:absolute;margin-left:243pt;margin-top:26.4pt;width:23.2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lV0QEAAPwDAAAOAAAAZHJzL2Uyb0RvYy54bWysU9uO0zAQfUfiHyy/06TVLpeo6Qp1gRcE&#10;1S77AV5n3FjyTWPTJH/P2GmzCNBKIF4mscdn5pzj8fZmtIadAKP2ruXrVc0ZOOk77Y4tf/j28dVb&#10;zmISrhPGO2j5BJHf7F6+2A6hgY3vvekAGRVxsRlCy/uUQlNVUfZgRVz5AI6SyqMViZZ4rDoUA1W3&#10;ptrU9etq8NgF9BJipN3bOcl3pb5SINNXpSIkZlpO3FKJWOJjjtVuK5ojitBreaYh/oGFFdpR06XU&#10;rUiCfUf9WymrJfroVVpJbyuvlJZQNJCadf2LmvteBChayJwYFpvi/ysrv5wOyHTX8ivOnLB0RfcJ&#10;hT72ib1H9APbe+fIRo/sKrs1hNgQaO8OeF7FcMAsfVRo85dEsbE4PC0Ow5iYpM3Nu+vNm2vO5CVV&#10;PeECxvQJvGX5p+XxTGPpvy4Gi9PnmKgzAS+A3NS4HJPQ5oPrWJoCCRGZf+ZMZ3O+ytxntuUvTQZm&#10;7B0o8oD4zT3K9MHeIDsJmhshJbi0XirR6QxT2pgFWBdyzwLP5zMUymT+DXhBlM7epQVstfP4p+5p&#10;vFBW8/mLA7PubMGj76Zyj8UaGrHi1fk55Bn+eV3gT4929wMAAP//AwBQSwMEFAAGAAgAAAAhACHV&#10;wejdAAAACQEAAA8AAABkcnMvZG93bnJldi54bWxMj8FKw0AQhu+C77CM4M1uGk2pMZsiQgUPCqaC&#10;1212zIZmZ5fstolv74gHe5yZn3++r9rMbhAnHGPvScFykYFAar3pqVPwsdverEHEpMnowRMq+MYI&#10;m/ryotKl8RO946lJneASiqVWYFMKpZSxteh0XPiAxLcvPzqdeBw7aUY9cbkbZJ5lK+l0T/zB6oBP&#10;FttDc3QKtlnzvPucU+gP3Vuw08srLvFeqeur+fEBRMI5/YfhF5/RoWamvT+SiWJQcLdesUtSUOSs&#10;wIHiNi9A7P8Wsq7kuUH9AwAA//8DAFBLAQItABQABgAIAAAAIQC2gziS/gAAAOEBAAATAAAAAAAA&#10;AAAAAAAAAAAAAABbQ29udGVudF9UeXBlc10ueG1sUEsBAi0AFAAGAAgAAAAhADj9If/WAAAAlAEA&#10;AAsAAAAAAAAAAAAAAAAALwEAAF9yZWxzLy5yZWxzUEsBAi0AFAAGAAgAAAAhAEcbGVXRAQAA/AMA&#10;AA4AAAAAAAAAAAAAAAAALgIAAGRycy9lMm9Eb2MueG1sUEsBAi0AFAAGAAgAAAAhACHVwejdAAAA&#10;CQEAAA8AAAAAAAAAAAAAAAAAKwQAAGRycy9kb3ducmV2LnhtbFBLBQYAAAAABAAEAPMAAAA1BQAA&#10;AAA=&#10;" strokecolor="#5b9bd5 [3204]" strokeweight=".5pt">
                <v:stroke endarrow="open" joinstyle="miter"/>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4ADBC9E8" wp14:editId="6CDDA883">
                <wp:simplePos x="0" y="0"/>
                <wp:positionH relativeFrom="column">
                  <wp:posOffset>1866900</wp:posOffset>
                </wp:positionH>
                <wp:positionV relativeFrom="paragraph">
                  <wp:posOffset>335280</wp:posOffset>
                </wp:positionV>
                <wp:extent cx="2952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8A48FC" id="Straight Arrow Connector 8" o:spid="_x0000_s1026" type="#_x0000_t32" style="position:absolute;margin-left:147pt;margin-top:26.4pt;width:23.2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qR0AEAAPwDAAAOAAAAZHJzL2Uyb0RvYy54bWysU9uO0zAQfUfiHyy/06SVFpao6Qp1gRcE&#10;FQsf4HXsxpJvGg9N8veMnTSLACGBeJnEHp+Zc47H+7vRWXZRkEzwLd9uas6Ul6Ez/tzyr1/evbjl&#10;LKHwnbDBq5ZPKvG7w/Nn+yE2ahf6YDsFjIr41Ayx5T1ibKoqyV45kTYhKk9JHcAJpCWcqw7EQNWd&#10;rXZ1/bIaAnQRglQp0e79nOSHUl9rJfGT1kkhsy0nblgilPiYY3XYi+YMIvZGLjTEP7Bwwnhqupa6&#10;FyjYNzC/lHJGQkhB40YGVwWtjVRFA6nZ1j+peehFVEULmZPialP6f2Xlx8sJmOlaThflhaMrekAQ&#10;5twjewMQBnYM3pONAdhtdmuIqSHQ0Z9gWaV4gix91ODyl0SxsTg8rQ6rEZmkzd3rm92rG87kNVU9&#10;4SIkfK+CY/mn5WmhsfbfFoPF5UNC6kzAKyA3tT5HFMa+9R3DKZIQkflnznQ256vMfWZb/nCyasZ+&#10;Vpo8IH5zjzJ96miBXQTNjZBSedyuleh0hmlj7QqsC7k/ApfzGarKZP4NeEWUzsHjCnbGB/hddxyv&#10;lPV8/urArDtb8Bi6qdxjsYZGrHi1PIc8wz+uC/zp0R6+AwAA//8DAFBLAwQUAAYACAAAACEAw5x9&#10;394AAAAJAQAADwAAAGRycy9kb3ducmV2LnhtbEyPwUrDQBCG74LvsIzgze42tmLTbIoIFTwoNBW8&#10;brPTbGh2NmS3TXx7RzzocWZ+/vm+YjP5TlxwiG0gDfOZAoFUB9tSo+Fjv717BBGTIWu6QKjhCyNs&#10;yuurwuQ2jLTDS5UawSUUc6PBpdTnUsbaoTdxFnokvh3D4E3icWikHczI5b6TmVIP0puW+IMzPT47&#10;rE/V2WvYqupl/zmlvj01770bX99wjiutb2+mpzWIhFP6C8MPPqNDyUyHcCYbRachWy3YJWlYZqzA&#10;gfuFWoI4/C5kWcj/BuU3AAAA//8DAFBLAQItABQABgAIAAAAIQC2gziS/gAAAOEBAAATAAAAAAAA&#10;AAAAAAAAAAAAAABbQ29udGVudF9UeXBlc10ueG1sUEsBAi0AFAAGAAgAAAAhADj9If/WAAAAlAEA&#10;AAsAAAAAAAAAAAAAAAAALwEAAF9yZWxzLy5yZWxzUEsBAi0AFAAGAAgAAAAhAPaAmpHQAQAA/AMA&#10;AA4AAAAAAAAAAAAAAAAALgIAAGRycy9lMm9Eb2MueG1sUEsBAi0AFAAGAAgAAAAhAMOcfd/eAAAA&#10;CQEAAA8AAAAAAAAAAAAAAAAAKgQAAGRycy9kb3ducmV2LnhtbFBLBQYAAAAABAAEAPMAAAA1BQAA&#10;AAA=&#10;" strokecolor="#5b9bd5 [3204]" strokeweight=".5pt">
                <v:stroke endarrow="open" joinstyle="miter"/>
              </v:shape>
            </w:pict>
          </mc:Fallback>
        </mc:AlternateContent>
      </w:r>
      <w:r w:rsidRPr="009E58E0">
        <w:rPr>
          <w:rFonts w:ascii="Comic Sans MS" w:hAnsi="Comic Sans MS"/>
        </w:rPr>
        <w:t>Collingwood website</w:t>
      </w:r>
      <w:r w:rsidRPr="009E58E0">
        <w:rPr>
          <w:rFonts w:ascii="Comic Sans MS" w:hAnsi="Comic Sans MS"/>
        </w:rPr>
        <w:tab/>
        <w:t xml:space="preserve">   </w:t>
      </w:r>
      <w:r>
        <w:rPr>
          <w:rFonts w:ascii="Comic Sans MS" w:hAnsi="Comic Sans MS"/>
        </w:rPr>
        <w:tab/>
        <w:t>Library</w:t>
      </w:r>
      <w:r>
        <w:rPr>
          <w:rFonts w:ascii="Comic Sans MS" w:hAnsi="Comic Sans MS"/>
        </w:rPr>
        <w:tab/>
        <w:t xml:space="preserve"> Sandbox</w:t>
      </w:r>
      <w:r w:rsidRPr="009E58E0">
        <w:rPr>
          <w:rFonts w:ascii="Comic Sans MS" w:hAnsi="Comic Sans MS"/>
        </w:rPr>
        <w:tab/>
      </w:r>
      <w:r>
        <w:rPr>
          <w:rFonts w:ascii="Comic Sans MS" w:hAnsi="Comic Sans MS"/>
        </w:rPr>
        <w:tab/>
      </w:r>
      <w:r w:rsidRPr="009E58E0">
        <w:rPr>
          <w:rFonts w:ascii="Comic Sans MS" w:hAnsi="Comic Sans MS"/>
        </w:rPr>
        <w:t xml:space="preserve">Pathfinders </w:t>
      </w:r>
      <w:r w:rsidRPr="009E58E0">
        <w:rPr>
          <w:rFonts w:ascii="Comic Sans MS" w:hAnsi="Comic Sans MS"/>
        </w:rPr>
        <w:tab/>
      </w:r>
      <w:r w:rsidRPr="009E58E0">
        <w:rPr>
          <w:rFonts w:ascii="Comic Sans MS" w:hAnsi="Comic Sans MS"/>
        </w:rPr>
        <w:tab/>
        <w:t>Middle Y</w:t>
      </w:r>
      <w:r>
        <w:rPr>
          <w:rFonts w:ascii="Comic Sans MS" w:hAnsi="Comic Sans MS"/>
        </w:rPr>
        <w:t xml:space="preserve">ears </w:t>
      </w:r>
      <w:r>
        <w:rPr>
          <w:rFonts w:ascii="Comic Sans MS" w:hAnsi="Comic Sans MS"/>
        </w:rPr>
        <w:tab/>
      </w:r>
      <w:r>
        <w:rPr>
          <w:rFonts w:ascii="Comic Sans MS" w:hAnsi="Comic Sans MS"/>
        </w:rPr>
        <w:tab/>
        <w:t xml:space="preserve">Science </w:t>
      </w:r>
      <w:r>
        <w:rPr>
          <w:rFonts w:ascii="Comic Sans MS" w:hAnsi="Comic Sans MS"/>
        </w:rPr>
        <w:tab/>
      </w:r>
      <w:r>
        <w:rPr>
          <w:rFonts w:ascii="Comic Sans MS" w:hAnsi="Comic Sans MS"/>
        </w:rPr>
        <w:tab/>
        <w:t>Science 8 - Debate</w:t>
      </w:r>
    </w:p>
    <w:p w:rsidR="0070316D" w:rsidRDefault="0070316D" w:rsidP="0070316D">
      <w:pPr>
        <w:pStyle w:val="ListParagraph"/>
        <w:numPr>
          <w:ilvl w:val="0"/>
          <w:numId w:val="6"/>
        </w:numPr>
        <w:rPr>
          <w:rFonts w:ascii="Comic Sans MS" w:hAnsi="Comic Sans MS"/>
        </w:rPr>
      </w:pPr>
      <w:r w:rsidRPr="009E58E0">
        <w:rPr>
          <w:rFonts w:ascii="Comic Sans MS" w:hAnsi="Comic Sans MS"/>
        </w:rPr>
        <w:t>These databases are an excellent resource</w:t>
      </w:r>
      <w:r>
        <w:rPr>
          <w:rFonts w:ascii="Comic Sans MS" w:hAnsi="Comic Sans MS"/>
        </w:rPr>
        <w:t>s</w:t>
      </w:r>
      <w:r w:rsidRPr="009E58E0">
        <w:rPr>
          <w:rFonts w:ascii="Comic Sans MS" w:hAnsi="Comic Sans MS"/>
        </w:rPr>
        <w:t xml:space="preserve"> for </w:t>
      </w:r>
      <w:r>
        <w:rPr>
          <w:rFonts w:ascii="Comic Sans MS" w:hAnsi="Comic Sans MS"/>
        </w:rPr>
        <w:t xml:space="preserve">your </w:t>
      </w:r>
      <w:r w:rsidRPr="009E58E0">
        <w:rPr>
          <w:rFonts w:ascii="Comic Sans MS" w:hAnsi="Comic Sans MS"/>
        </w:rPr>
        <w:t>information needed for the debate</w:t>
      </w:r>
    </w:p>
    <w:p w:rsidR="0070316D" w:rsidRPr="009E58E0" w:rsidRDefault="0070316D" w:rsidP="0070316D">
      <w:pPr>
        <w:pStyle w:val="ListParagraph"/>
        <w:numPr>
          <w:ilvl w:val="0"/>
          <w:numId w:val="6"/>
        </w:numPr>
        <w:rPr>
          <w:rFonts w:ascii="Comic Sans MS" w:hAnsi="Comic Sans MS"/>
        </w:rPr>
      </w:pPr>
      <w:r>
        <w:rPr>
          <w:rFonts w:ascii="Comic Sans MS" w:hAnsi="Comic Sans MS"/>
        </w:rPr>
        <w:t xml:space="preserve">There will be two library sessions to help collect information and learn more about debating. </w:t>
      </w:r>
    </w:p>
    <w:p w:rsidR="0070316D" w:rsidRDefault="0070316D" w:rsidP="0070316D">
      <w:pPr>
        <w:rPr>
          <w:rFonts w:ascii="Comic Sans MS" w:hAnsi="Comic Sans MS"/>
        </w:rPr>
      </w:pPr>
      <w:r>
        <w:rPr>
          <w:rFonts w:ascii="Comic Sans MS" w:hAnsi="Comic Sans MS"/>
        </w:rPr>
        <w:br w:type="page"/>
      </w:r>
    </w:p>
    <w:p w:rsidR="0070316D" w:rsidRPr="004E6DDE" w:rsidRDefault="0070316D" w:rsidP="0070316D">
      <w:pPr>
        <w:rPr>
          <w:rFonts w:ascii="Comic Sans MS" w:hAnsi="Comic Sans MS"/>
          <w:u w:val="single"/>
        </w:rPr>
      </w:pPr>
      <w:proofErr w:type="spellStart"/>
      <w:r>
        <w:rPr>
          <w:rFonts w:ascii="Comic Sans MS" w:hAnsi="Comic Sans MS"/>
          <w:u w:val="single"/>
        </w:rPr>
        <w:lastRenderedPageBreak/>
        <w:t>Pasquit</w:t>
      </w:r>
      <w:proofErr w:type="spellEnd"/>
      <w:r>
        <w:rPr>
          <w:rFonts w:ascii="Comic Sans MS" w:hAnsi="Comic Sans MS"/>
          <w:u w:val="single"/>
        </w:rPr>
        <w:t xml:space="preserve"> Dam Debate: </w:t>
      </w:r>
      <w:r w:rsidRPr="004E6DDE">
        <w:rPr>
          <w:rFonts w:ascii="Comic Sans MS" w:hAnsi="Comic Sans MS"/>
          <w:u w:val="single"/>
        </w:rPr>
        <w:t>Marking Rubric</w:t>
      </w:r>
    </w:p>
    <w:tbl>
      <w:tblPr>
        <w:tblStyle w:val="TableGrid"/>
        <w:tblW w:w="0" w:type="auto"/>
        <w:tblLook w:val="04A0" w:firstRow="1" w:lastRow="0" w:firstColumn="1" w:lastColumn="0" w:noHBand="0" w:noVBand="1"/>
      </w:tblPr>
      <w:tblGrid>
        <w:gridCol w:w="1709"/>
        <w:gridCol w:w="2025"/>
        <w:gridCol w:w="2107"/>
        <w:gridCol w:w="2189"/>
        <w:gridCol w:w="1320"/>
      </w:tblGrid>
      <w:tr w:rsidR="0070316D" w:rsidTr="005D3E58">
        <w:tc>
          <w:tcPr>
            <w:tcW w:w="1728" w:type="dxa"/>
          </w:tcPr>
          <w:p w:rsidR="0070316D" w:rsidRDefault="0070316D" w:rsidP="005D3E58">
            <w:pPr>
              <w:rPr>
                <w:rFonts w:ascii="Comic Sans MS" w:hAnsi="Comic Sans MS"/>
              </w:rPr>
            </w:pPr>
          </w:p>
        </w:tc>
        <w:tc>
          <w:tcPr>
            <w:tcW w:w="2070" w:type="dxa"/>
          </w:tcPr>
          <w:p w:rsidR="0070316D" w:rsidRDefault="0070316D" w:rsidP="005D3E58">
            <w:pPr>
              <w:rPr>
                <w:rFonts w:ascii="Comic Sans MS" w:hAnsi="Comic Sans MS"/>
              </w:rPr>
            </w:pPr>
            <w:r>
              <w:rPr>
                <w:rFonts w:ascii="Comic Sans MS" w:hAnsi="Comic Sans MS"/>
              </w:rPr>
              <w:t>Below Expectations</w:t>
            </w:r>
          </w:p>
          <w:p w:rsidR="0070316D" w:rsidRDefault="0070316D" w:rsidP="005D3E58">
            <w:pPr>
              <w:rPr>
                <w:rFonts w:ascii="Comic Sans MS" w:hAnsi="Comic Sans MS"/>
              </w:rPr>
            </w:pPr>
            <w:r>
              <w:rPr>
                <w:rFonts w:ascii="Comic Sans MS" w:hAnsi="Comic Sans MS"/>
              </w:rPr>
              <w:t>(1-5)</w:t>
            </w:r>
          </w:p>
        </w:tc>
        <w:tc>
          <w:tcPr>
            <w:tcW w:w="2160" w:type="dxa"/>
          </w:tcPr>
          <w:p w:rsidR="0070316D" w:rsidRDefault="0070316D" w:rsidP="005D3E58">
            <w:pPr>
              <w:rPr>
                <w:rFonts w:ascii="Comic Sans MS" w:hAnsi="Comic Sans MS"/>
              </w:rPr>
            </w:pPr>
            <w:r>
              <w:rPr>
                <w:rFonts w:ascii="Comic Sans MS" w:hAnsi="Comic Sans MS"/>
              </w:rPr>
              <w:t>Meets Expectations</w:t>
            </w:r>
          </w:p>
          <w:p w:rsidR="0070316D" w:rsidRDefault="0070316D" w:rsidP="005D3E58">
            <w:pPr>
              <w:rPr>
                <w:rFonts w:ascii="Comic Sans MS" w:hAnsi="Comic Sans MS"/>
              </w:rPr>
            </w:pPr>
            <w:r>
              <w:rPr>
                <w:rFonts w:ascii="Comic Sans MS" w:hAnsi="Comic Sans MS"/>
              </w:rPr>
              <w:t>(6-8)</w:t>
            </w:r>
          </w:p>
        </w:tc>
        <w:tc>
          <w:tcPr>
            <w:tcW w:w="2250" w:type="dxa"/>
          </w:tcPr>
          <w:p w:rsidR="0070316D" w:rsidRDefault="0070316D" w:rsidP="005D3E58">
            <w:pPr>
              <w:rPr>
                <w:rFonts w:ascii="Comic Sans MS" w:hAnsi="Comic Sans MS"/>
              </w:rPr>
            </w:pPr>
            <w:r>
              <w:rPr>
                <w:rFonts w:ascii="Comic Sans MS" w:hAnsi="Comic Sans MS"/>
              </w:rPr>
              <w:t>Above Expectations</w:t>
            </w:r>
          </w:p>
          <w:p w:rsidR="0070316D" w:rsidRDefault="0070316D" w:rsidP="005D3E58">
            <w:pPr>
              <w:rPr>
                <w:rFonts w:ascii="Comic Sans MS" w:hAnsi="Comic Sans MS"/>
              </w:rPr>
            </w:pPr>
            <w:r>
              <w:rPr>
                <w:rFonts w:ascii="Comic Sans MS" w:hAnsi="Comic Sans MS"/>
              </w:rPr>
              <w:t>(9-10)</w:t>
            </w:r>
          </w:p>
        </w:tc>
        <w:tc>
          <w:tcPr>
            <w:tcW w:w="1368" w:type="dxa"/>
          </w:tcPr>
          <w:p w:rsidR="0070316D" w:rsidRDefault="0070316D" w:rsidP="005D3E58">
            <w:pPr>
              <w:rPr>
                <w:rFonts w:ascii="Comic Sans MS" w:hAnsi="Comic Sans MS"/>
              </w:rPr>
            </w:pPr>
            <w:r>
              <w:rPr>
                <w:rFonts w:ascii="Comic Sans MS" w:hAnsi="Comic Sans MS"/>
              </w:rPr>
              <w:t>Score</w:t>
            </w:r>
          </w:p>
        </w:tc>
      </w:tr>
      <w:tr w:rsidR="0070316D" w:rsidTr="005D3E58">
        <w:tc>
          <w:tcPr>
            <w:tcW w:w="1728" w:type="dxa"/>
          </w:tcPr>
          <w:p w:rsidR="0070316D" w:rsidRDefault="0070316D" w:rsidP="005D3E58">
            <w:pPr>
              <w:rPr>
                <w:rFonts w:ascii="Comic Sans MS" w:hAnsi="Comic Sans MS"/>
              </w:rPr>
            </w:pPr>
            <w:r>
              <w:rPr>
                <w:rFonts w:ascii="Comic Sans MS" w:hAnsi="Comic Sans MS"/>
              </w:rPr>
              <w:t>Teamwork</w:t>
            </w:r>
          </w:p>
        </w:tc>
        <w:tc>
          <w:tcPr>
            <w:tcW w:w="207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group is not sharing all roles</w:t>
            </w:r>
          </w:p>
          <w:p w:rsidR="0070316D" w:rsidRPr="003B5453" w:rsidRDefault="0070316D" w:rsidP="005D3E58">
            <w:pPr>
              <w:rPr>
                <w:rFonts w:ascii="Comic Sans MS" w:hAnsi="Comic Sans MS"/>
                <w:sz w:val="16"/>
                <w:szCs w:val="16"/>
              </w:rPr>
            </w:pPr>
            <w:r w:rsidRPr="003B5453">
              <w:rPr>
                <w:rFonts w:ascii="Comic Sans MS" w:hAnsi="Comic Sans MS"/>
                <w:sz w:val="16"/>
                <w:szCs w:val="16"/>
              </w:rPr>
              <w:t>- only one or two students are speaking in the debate</w:t>
            </w:r>
          </w:p>
          <w:p w:rsidR="0070316D" w:rsidRPr="003B5453" w:rsidRDefault="0070316D" w:rsidP="005D3E58">
            <w:pPr>
              <w:rPr>
                <w:rFonts w:ascii="Comic Sans MS" w:hAnsi="Comic Sans MS"/>
                <w:sz w:val="16"/>
                <w:szCs w:val="16"/>
              </w:rPr>
            </w:pPr>
            <w:r w:rsidRPr="003B5453">
              <w:rPr>
                <w:rFonts w:ascii="Comic Sans MS" w:hAnsi="Comic Sans MS"/>
                <w:sz w:val="16"/>
                <w:szCs w:val="16"/>
              </w:rPr>
              <w:t>- group needs encouragement to motivate each other</w:t>
            </w:r>
          </w:p>
        </w:tc>
        <w:tc>
          <w:tcPr>
            <w:tcW w:w="216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most students are sharing all roles</w:t>
            </w:r>
          </w:p>
          <w:p w:rsidR="0070316D" w:rsidRPr="003B5453" w:rsidRDefault="0070316D" w:rsidP="005D3E58">
            <w:pPr>
              <w:rPr>
                <w:rFonts w:ascii="Comic Sans MS" w:hAnsi="Comic Sans MS"/>
                <w:sz w:val="16"/>
                <w:szCs w:val="16"/>
              </w:rPr>
            </w:pPr>
            <w:r w:rsidRPr="003B5453">
              <w:rPr>
                <w:rFonts w:ascii="Comic Sans MS" w:hAnsi="Comic Sans MS"/>
                <w:sz w:val="16"/>
                <w:szCs w:val="16"/>
              </w:rPr>
              <w:t>- most students are speaking during debate</w:t>
            </w:r>
          </w:p>
          <w:p w:rsidR="0070316D" w:rsidRPr="003B5453" w:rsidRDefault="0070316D" w:rsidP="005D3E58">
            <w:pPr>
              <w:rPr>
                <w:rFonts w:ascii="Comic Sans MS" w:hAnsi="Comic Sans MS"/>
                <w:sz w:val="16"/>
                <w:szCs w:val="16"/>
              </w:rPr>
            </w:pPr>
            <w:r w:rsidRPr="003B5453">
              <w:rPr>
                <w:rFonts w:ascii="Comic Sans MS" w:hAnsi="Comic Sans MS"/>
                <w:sz w:val="16"/>
                <w:szCs w:val="16"/>
              </w:rPr>
              <w:t>- most students are being positive and motivating to their peers</w:t>
            </w:r>
          </w:p>
        </w:tc>
        <w:tc>
          <w:tcPr>
            <w:tcW w:w="225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Students are sharing all roles</w:t>
            </w:r>
          </w:p>
          <w:p w:rsidR="0070316D" w:rsidRPr="003B5453" w:rsidRDefault="0070316D" w:rsidP="005D3E58">
            <w:pPr>
              <w:rPr>
                <w:rFonts w:ascii="Comic Sans MS" w:hAnsi="Comic Sans MS"/>
                <w:sz w:val="16"/>
                <w:szCs w:val="16"/>
              </w:rPr>
            </w:pPr>
            <w:r w:rsidRPr="003B5453">
              <w:rPr>
                <w:rFonts w:ascii="Comic Sans MS" w:hAnsi="Comic Sans MS"/>
                <w:sz w:val="16"/>
                <w:szCs w:val="16"/>
              </w:rPr>
              <w:t>- Students are helping all members of their group speak</w:t>
            </w:r>
          </w:p>
          <w:p w:rsidR="0070316D" w:rsidRPr="003B5453" w:rsidRDefault="0070316D" w:rsidP="005D3E58">
            <w:pPr>
              <w:rPr>
                <w:rFonts w:ascii="Comic Sans MS" w:hAnsi="Comic Sans MS"/>
                <w:sz w:val="16"/>
                <w:szCs w:val="16"/>
              </w:rPr>
            </w:pPr>
            <w:r w:rsidRPr="003B5453">
              <w:rPr>
                <w:rFonts w:ascii="Comic Sans MS" w:hAnsi="Comic Sans MS"/>
                <w:sz w:val="16"/>
                <w:szCs w:val="16"/>
              </w:rPr>
              <w:t>- Students are being positive and motivating to their peers</w:t>
            </w:r>
          </w:p>
        </w:tc>
        <w:tc>
          <w:tcPr>
            <w:tcW w:w="1368" w:type="dxa"/>
          </w:tcPr>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r w:rsidRPr="00B61948">
              <w:rPr>
                <w:rFonts w:ascii="Comic Sans MS" w:hAnsi="Comic Sans MS"/>
                <w:sz w:val="28"/>
              </w:rPr>
              <w:t xml:space="preserve">      </w:t>
            </w:r>
            <w:r>
              <w:rPr>
                <w:rFonts w:ascii="Comic Sans MS" w:hAnsi="Comic Sans MS"/>
                <w:sz w:val="28"/>
              </w:rPr>
              <w:t xml:space="preserve">  </w:t>
            </w:r>
            <w:r w:rsidRPr="00B61948">
              <w:rPr>
                <w:rFonts w:ascii="Comic Sans MS" w:hAnsi="Comic Sans MS"/>
                <w:sz w:val="28"/>
              </w:rPr>
              <w:t>/10</w:t>
            </w:r>
          </w:p>
        </w:tc>
      </w:tr>
      <w:tr w:rsidR="0070316D" w:rsidTr="005D3E58">
        <w:tc>
          <w:tcPr>
            <w:tcW w:w="1728" w:type="dxa"/>
          </w:tcPr>
          <w:p w:rsidR="0070316D" w:rsidRDefault="0070316D" w:rsidP="005D3E58">
            <w:pPr>
              <w:rPr>
                <w:rFonts w:ascii="Comic Sans MS" w:hAnsi="Comic Sans MS"/>
              </w:rPr>
            </w:pPr>
            <w:r>
              <w:rPr>
                <w:rFonts w:ascii="Comic Sans MS" w:hAnsi="Comic Sans MS"/>
              </w:rPr>
              <w:t>Participation &amp; Planning</w:t>
            </w:r>
          </w:p>
        </w:tc>
        <w:tc>
          <w:tcPr>
            <w:tcW w:w="207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students need reminders to stay on task during research and debate</w:t>
            </w:r>
          </w:p>
          <w:p w:rsidR="0070316D" w:rsidRPr="003B5453" w:rsidRDefault="0070316D" w:rsidP="005D3E58">
            <w:pPr>
              <w:rPr>
                <w:rFonts w:ascii="Comic Sans MS" w:hAnsi="Comic Sans MS"/>
                <w:sz w:val="16"/>
                <w:szCs w:val="16"/>
              </w:rPr>
            </w:pPr>
            <w:r w:rsidRPr="003B5453">
              <w:rPr>
                <w:rFonts w:ascii="Comic Sans MS" w:hAnsi="Comic Sans MS"/>
                <w:sz w:val="16"/>
                <w:szCs w:val="16"/>
              </w:rPr>
              <w:t>- students do not respect debate rules</w:t>
            </w:r>
          </w:p>
          <w:p w:rsidR="0070316D" w:rsidRPr="003B5453" w:rsidRDefault="0070316D" w:rsidP="005D3E58">
            <w:pPr>
              <w:rPr>
                <w:rFonts w:ascii="Comic Sans MS" w:hAnsi="Comic Sans MS"/>
                <w:sz w:val="16"/>
                <w:szCs w:val="16"/>
              </w:rPr>
            </w:pPr>
            <w:r w:rsidRPr="003B5453">
              <w:rPr>
                <w:rFonts w:ascii="Comic Sans MS" w:hAnsi="Comic Sans MS"/>
                <w:sz w:val="16"/>
                <w:szCs w:val="16"/>
              </w:rPr>
              <w:t>- not all students speak during debate</w:t>
            </w:r>
          </w:p>
        </w:tc>
        <w:tc>
          <w:tcPr>
            <w:tcW w:w="216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students are usually engaged and on task during research and debate</w:t>
            </w:r>
          </w:p>
          <w:p w:rsidR="0070316D" w:rsidRPr="003B5453" w:rsidRDefault="0070316D" w:rsidP="005D3E58">
            <w:pPr>
              <w:rPr>
                <w:rFonts w:ascii="Comic Sans MS" w:hAnsi="Comic Sans MS"/>
                <w:sz w:val="16"/>
                <w:szCs w:val="16"/>
              </w:rPr>
            </w:pPr>
            <w:r w:rsidRPr="003B5453">
              <w:rPr>
                <w:rFonts w:ascii="Comic Sans MS" w:hAnsi="Comic Sans MS"/>
                <w:sz w:val="16"/>
                <w:szCs w:val="16"/>
              </w:rPr>
              <w:t>- students usually respect the debate rules</w:t>
            </w:r>
          </w:p>
          <w:p w:rsidR="0070316D" w:rsidRPr="003B5453" w:rsidRDefault="0070316D" w:rsidP="005D3E58">
            <w:pPr>
              <w:rPr>
                <w:rFonts w:ascii="Comic Sans MS" w:hAnsi="Comic Sans MS"/>
                <w:sz w:val="16"/>
                <w:szCs w:val="16"/>
              </w:rPr>
            </w:pPr>
            <w:r w:rsidRPr="003B5453">
              <w:rPr>
                <w:rFonts w:ascii="Comic Sans MS" w:hAnsi="Comic Sans MS"/>
                <w:sz w:val="16"/>
                <w:szCs w:val="16"/>
              </w:rPr>
              <w:t>- most students speak during debate</w:t>
            </w:r>
          </w:p>
        </w:tc>
        <w:tc>
          <w:tcPr>
            <w:tcW w:w="225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Students are engaged and on task when researching and during debate</w:t>
            </w:r>
          </w:p>
          <w:p w:rsidR="0070316D" w:rsidRPr="003B5453" w:rsidRDefault="0070316D" w:rsidP="005D3E58">
            <w:pPr>
              <w:rPr>
                <w:rFonts w:ascii="Comic Sans MS" w:hAnsi="Comic Sans MS"/>
                <w:sz w:val="16"/>
                <w:szCs w:val="16"/>
              </w:rPr>
            </w:pPr>
            <w:r w:rsidRPr="003B5453">
              <w:rPr>
                <w:rFonts w:ascii="Comic Sans MS" w:hAnsi="Comic Sans MS"/>
                <w:sz w:val="16"/>
                <w:szCs w:val="16"/>
              </w:rPr>
              <w:t>- students respect the debate rules</w:t>
            </w:r>
          </w:p>
          <w:p w:rsidR="0070316D" w:rsidRPr="003B5453" w:rsidRDefault="0070316D" w:rsidP="005D3E58">
            <w:pPr>
              <w:rPr>
                <w:rFonts w:ascii="Comic Sans MS" w:hAnsi="Comic Sans MS"/>
                <w:sz w:val="16"/>
                <w:szCs w:val="16"/>
              </w:rPr>
            </w:pPr>
            <w:r w:rsidRPr="003B5453">
              <w:rPr>
                <w:rFonts w:ascii="Comic Sans MS" w:hAnsi="Comic Sans MS"/>
                <w:sz w:val="16"/>
                <w:szCs w:val="16"/>
              </w:rPr>
              <w:t>- Every student spoke during debate</w:t>
            </w:r>
          </w:p>
        </w:tc>
        <w:tc>
          <w:tcPr>
            <w:tcW w:w="1368" w:type="dxa"/>
          </w:tcPr>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r>
              <w:rPr>
                <w:rFonts w:ascii="Comic Sans MS" w:hAnsi="Comic Sans MS"/>
                <w:sz w:val="28"/>
              </w:rPr>
              <w:t xml:space="preserve">      </w:t>
            </w:r>
            <w:r w:rsidRPr="00B61948">
              <w:rPr>
                <w:rFonts w:ascii="Comic Sans MS" w:hAnsi="Comic Sans MS"/>
                <w:sz w:val="28"/>
              </w:rPr>
              <w:t xml:space="preserve">   </w:t>
            </w:r>
            <w:r>
              <w:rPr>
                <w:rFonts w:ascii="Comic Sans MS" w:hAnsi="Comic Sans MS"/>
                <w:sz w:val="28"/>
              </w:rPr>
              <w:t xml:space="preserve">       </w:t>
            </w:r>
            <w:r w:rsidRPr="00B61948">
              <w:rPr>
                <w:rFonts w:ascii="Comic Sans MS" w:hAnsi="Comic Sans MS"/>
                <w:color w:val="FFFFFF" w:themeColor="background1"/>
                <w:sz w:val="28"/>
              </w:rPr>
              <w:t>/</w:t>
            </w:r>
            <w:r>
              <w:rPr>
                <w:rFonts w:ascii="Comic Sans MS" w:hAnsi="Comic Sans MS"/>
                <w:sz w:val="28"/>
              </w:rPr>
              <w:t xml:space="preserve">     /</w:t>
            </w:r>
            <w:r w:rsidRPr="00B61948">
              <w:rPr>
                <w:rFonts w:ascii="Comic Sans MS" w:hAnsi="Comic Sans MS"/>
                <w:sz w:val="28"/>
              </w:rPr>
              <w:t>10</w:t>
            </w:r>
          </w:p>
        </w:tc>
      </w:tr>
      <w:tr w:rsidR="0070316D" w:rsidTr="005D3E58">
        <w:tc>
          <w:tcPr>
            <w:tcW w:w="1728" w:type="dxa"/>
          </w:tcPr>
          <w:p w:rsidR="0070316D" w:rsidRDefault="0070316D" w:rsidP="005D3E58">
            <w:pPr>
              <w:rPr>
                <w:rFonts w:ascii="Comic Sans MS" w:hAnsi="Comic Sans MS"/>
              </w:rPr>
            </w:pPr>
            <w:r>
              <w:rPr>
                <w:rFonts w:ascii="Comic Sans MS" w:hAnsi="Comic Sans MS"/>
              </w:rPr>
              <w:t>Opening Statement</w:t>
            </w:r>
          </w:p>
        </w:tc>
        <w:tc>
          <w:tcPr>
            <w:tcW w:w="207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xml:space="preserve"> - opening statement was unclear and not well-written and/or spoken</w:t>
            </w:r>
          </w:p>
          <w:p w:rsidR="0070316D" w:rsidRPr="003B5453" w:rsidRDefault="0070316D" w:rsidP="005D3E58">
            <w:pPr>
              <w:rPr>
                <w:rFonts w:ascii="Comic Sans MS" w:hAnsi="Comic Sans MS"/>
                <w:sz w:val="16"/>
                <w:szCs w:val="16"/>
              </w:rPr>
            </w:pPr>
            <w:r w:rsidRPr="003B5453">
              <w:rPr>
                <w:rFonts w:ascii="Comic Sans MS" w:hAnsi="Comic Sans MS"/>
                <w:sz w:val="16"/>
                <w:szCs w:val="16"/>
              </w:rPr>
              <w:t>- one-two arguments are supported with some or little evidence</w:t>
            </w:r>
          </w:p>
          <w:p w:rsidR="0070316D" w:rsidRPr="003B5453" w:rsidRDefault="0070316D" w:rsidP="005D3E58">
            <w:pPr>
              <w:rPr>
                <w:rFonts w:ascii="Comic Sans MS" w:hAnsi="Comic Sans MS"/>
                <w:sz w:val="16"/>
                <w:szCs w:val="16"/>
              </w:rPr>
            </w:pPr>
            <w:r w:rsidRPr="003B5453">
              <w:rPr>
                <w:rFonts w:ascii="Comic Sans MS" w:hAnsi="Comic Sans MS"/>
                <w:sz w:val="16"/>
                <w:szCs w:val="16"/>
              </w:rPr>
              <w:t>- some sources may not be reputable</w:t>
            </w:r>
          </w:p>
          <w:p w:rsidR="0070316D" w:rsidRPr="003B5453" w:rsidRDefault="0070316D" w:rsidP="005D3E58">
            <w:pPr>
              <w:rPr>
                <w:rFonts w:ascii="Comic Sans MS" w:hAnsi="Comic Sans MS"/>
                <w:sz w:val="16"/>
                <w:szCs w:val="16"/>
              </w:rPr>
            </w:pPr>
          </w:p>
        </w:tc>
        <w:tc>
          <w:tcPr>
            <w:tcW w:w="216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opening statement is fairly clear and well-written and/or spoken</w:t>
            </w:r>
          </w:p>
          <w:p w:rsidR="0070316D" w:rsidRPr="003B5453" w:rsidRDefault="0070316D" w:rsidP="005D3E58">
            <w:pPr>
              <w:rPr>
                <w:rFonts w:ascii="Comic Sans MS" w:hAnsi="Comic Sans MS"/>
                <w:sz w:val="16"/>
                <w:szCs w:val="16"/>
              </w:rPr>
            </w:pPr>
            <w:r w:rsidRPr="003B5453">
              <w:rPr>
                <w:rFonts w:ascii="Comic Sans MS" w:hAnsi="Comic Sans MS"/>
                <w:sz w:val="16"/>
                <w:szCs w:val="16"/>
              </w:rPr>
              <w:t>- two arguments with supported some evidence</w:t>
            </w:r>
          </w:p>
          <w:p w:rsidR="0070316D" w:rsidRPr="003B5453" w:rsidRDefault="0070316D" w:rsidP="005D3E58">
            <w:pPr>
              <w:rPr>
                <w:rFonts w:ascii="Comic Sans MS" w:hAnsi="Comic Sans MS"/>
                <w:sz w:val="16"/>
                <w:szCs w:val="16"/>
              </w:rPr>
            </w:pPr>
            <w:r w:rsidRPr="003B5453">
              <w:rPr>
                <w:rFonts w:ascii="Comic Sans MS" w:hAnsi="Comic Sans MS"/>
                <w:sz w:val="16"/>
                <w:szCs w:val="16"/>
              </w:rPr>
              <w:t>- some sources may not be reputable</w:t>
            </w:r>
          </w:p>
          <w:p w:rsidR="0070316D" w:rsidRPr="003B5453" w:rsidRDefault="0070316D" w:rsidP="005D3E58">
            <w:pPr>
              <w:rPr>
                <w:rFonts w:ascii="Comic Sans MS" w:hAnsi="Comic Sans MS"/>
                <w:sz w:val="16"/>
                <w:szCs w:val="16"/>
              </w:rPr>
            </w:pPr>
          </w:p>
        </w:tc>
        <w:tc>
          <w:tcPr>
            <w:tcW w:w="225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opening statement is clear and well-written and spoken</w:t>
            </w:r>
          </w:p>
          <w:p w:rsidR="0070316D" w:rsidRPr="003B5453" w:rsidRDefault="0070316D" w:rsidP="005D3E58">
            <w:pPr>
              <w:rPr>
                <w:rFonts w:ascii="Comic Sans MS" w:hAnsi="Comic Sans MS"/>
                <w:sz w:val="16"/>
                <w:szCs w:val="16"/>
              </w:rPr>
            </w:pPr>
            <w:r w:rsidRPr="003B5453">
              <w:rPr>
                <w:rFonts w:ascii="Comic Sans MS" w:hAnsi="Comic Sans MS"/>
                <w:sz w:val="16"/>
                <w:szCs w:val="16"/>
              </w:rPr>
              <w:t>- three arguments are supported with sufficient evidence from reputable sources are included</w:t>
            </w:r>
          </w:p>
          <w:p w:rsidR="0070316D" w:rsidRPr="003B5453" w:rsidRDefault="0070316D" w:rsidP="005D3E58">
            <w:pPr>
              <w:rPr>
                <w:rFonts w:ascii="Comic Sans MS" w:hAnsi="Comic Sans MS"/>
                <w:sz w:val="16"/>
                <w:szCs w:val="16"/>
              </w:rPr>
            </w:pPr>
          </w:p>
        </w:tc>
        <w:tc>
          <w:tcPr>
            <w:tcW w:w="1368" w:type="dxa"/>
          </w:tcPr>
          <w:p w:rsidR="0070316D" w:rsidRDefault="0070316D" w:rsidP="005D3E58">
            <w:pPr>
              <w:rPr>
                <w:rFonts w:ascii="Comic Sans MS" w:hAnsi="Comic Sans MS"/>
                <w:sz w:val="28"/>
              </w:rPr>
            </w:pPr>
          </w:p>
          <w:p w:rsidR="0070316D" w:rsidRDefault="0070316D" w:rsidP="005D3E58">
            <w:pPr>
              <w:rPr>
                <w:rFonts w:ascii="Comic Sans MS" w:hAnsi="Comic Sans MS"/>
                <w:sz w:val="28"/>
              </w:rPr>
            </w:pPr>
          </w:p>
          <w:p w:rsidR="0070316D" w:rsidRDefault="0070316D" w:rsidP="005D3E58">
            <w:pPr>
              <w:rPr>
                <w:rFonts w:ascii="Comic Sans MS" w:hAnsi="Comic Sans MS"/>
                <w:sz w:val="28"/>
              </w:rPr>
            </w:pPr>
          </w:p>
          <w:p w:rsidR="0070316D" w:rsidRDefault="0070316D" w:rsidP="005D3E58">
            <w:pPr>
              <w:rPr>
                <w:rFonts w:ascii="Comic Sans MS" w:hAnsi="Comic Sans MS"/>
                <w:sz w:val="28"/>
              </w:rPr>
            </w:pPr>
          </w:p>
          <w:p w:rsidR="0070316D" w:rsidRDefault="0070316D" w:rsidP="005D3E58">
            <w:pPr>
              <w:rPr>
                <w:rFonts w:ascii="Comic Sans MS" w:hAnsi="Comic Sans MS"/>
                <w:sz w:val="28"/>
              </w:rPr>
            </w:pPr>
          </w:p>
          <w:p w:rsidR="0070316D" w:rsidRPr="00B61948" w:rsidRDefault="0070316D" w:rsidP="005D3E58">
            <w:pPr>
              <w:rPr>
                <w:rFonts w:ascii="Comic Sans MS" w:hAnsi="Comic Sans MS"/>
                <w:sz w:val="28"/>
              </w:rPr>
            </w:pPr>
            <w:r>
              <w:rPr>
                <w:rFonts w:ascii="Comic Sans MS" w:hAnsi="Comic Sans MS"/>
                <w:sz w:val="28"/>
              </w:rPr>
              <w:t xml:space="preserve">      /10</w:t>
            </w:r>
          </w:p>
        </w:tc>
      </w:tr>
      <w:tr w:rsidR="0070316D" w:rsidTr="005D3E58">
        <w:tc>
          <w:tcPr>
            <w:tcW w:w="1728" w:type="dxa"/>
          </w:tcPr>
          <w:p w:rsidR="0070316D" w:rsidRDefault="0070316D" w:rsidP="005D3E58">
            <w:pPr>
              <w:rPr>
                <w:rFonts w:ascii="Comic Sans MS" w:hAnsi="Comic Sans MS"/>
              </w:rPr>
            </w:pPr>
            <w:r>
              <w:rPr>
                <w:rFonts w:ascii="Comic Sans MS" w:hAnsi="Comic Sans MS"/>
              </w:rPr>
              <w:t>Arguments &amp;</w:t>
            </w:r>
          </w:p>
          <w:p w:rsidR="0070316D" w:rsidRDefault="0070316D" w:rsidP="005D3E58">
            <w:pPr>
              <w:rPr>
                <w:rFonts w:ascii="Comic Sans MS" w:hAnsi="Comic Sans MS"/>
              </w:rPr>
            </w:pPr>
            <w:r>
              <w:rPr>
                <w:rFonts w:ascii="Comic Sans MS" w:hAnsi="Comic Sans MS"/>
              </w:rPr>
              <w:t>Rebuttals</w:t>
            </w:r>
          </w:p>
        </w:tc>
        <w:tc>
          <w:tcPr>
            <w:tcW w:w="207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xml:space="preserve">- arguments are not concise, directed at an individual and/or not based on fact </w:t>
            </w:r>
          </w:p>
          <w:p w:rsidR="0070316D" w:rsidRPr="003B5453" w:rsidRDefault="0070316D" w:rsidP="005D3E58">
            <w:pPr>
              <w:rPr>
                <w:rFonts w:ascii="Comic Sans MS" w:hAnsi="Comic Sans MS"/>
                <w:sz w:val="16"/>
                <w:szCs w:val="16"/>
              </w:rPr>
            </w:pPr>
            <w:r w:rsidRPr="003B5453">
              <w:rPr>
                <w:rFonts w:ascii="Comic Sans MS" w:hAnsi="Comic Sans MS"/>
                <w:sz w:val="16"/>
                <w:szCs w:val="16"/>
              </w:rPr>
              <w:lastRenderedPageBreak/>
              <w:t>- arguments are not well put together and often do not end in a question</w:t>
            </w:r>
          </w:p>
          <w:p w:rsidR="0070316D" w:rsidRPr="003B5453" w:rsidRDefault="0070316D" w:rsidP="005D3E58">
            <w:pPr>
              <w:rPr>
                <w:rFonts w:ascii="Comic Sans MS" w:hAnsi="Comic Sans MS"/>
                <w:sz w:val="16"/>
                <w:szCs w:val="16"/>
              </w:rPr>
            </w:pPr>
            <w:r w:rsidRPr="003B5453">
              <w:rPr>
                <w:rFonts w:ascii="Comic Sans MS" w:hAnsi="Comic Sans MS"/>
                <w:sz w:val="16"/>
                <w:szCs w:val="16"/>
              </w:rPr>
              <w:t>- rebuttals do not link to the question posed to their organization</w:t>
            </w:r>
          </w:p>
        </w:tc>
        <w:tc>
          <w:tcPr>
            <w:tcW w:w="216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lastRenderedPageBreak/>
              <w:t>- most arguments made are fairly clear, usually directed at an organization and often based on fact</w:t>
            </w:r>
          </w:p>
          <w:p w:rsidR="0070316D" w:rsidRPr="003B5453" w:rsidRDefault="0070316D" w:rsidP="005D3E58">
            <w:pPr>
              <w:rPr>
                <w:rFonts w:ascii="Comic Sans MS" w:hAnsi="Comic Sans MS"/>
                <w:sz w:val="16"/>
                <w:szCs w:val="16"/>
              </w:rPr>
            </w:pPr>
            <w:r w:rsidRPr="003B5453">
              <w:rPr>
                <w:rFonts w:ascii="Comic Sans MS" w:hAnsi="Comic Sans MS"/>
                <w:sz w:val="16"/>
                <w:szCs w:val="16"/>
              </w:rPr>
              <w:lastRenderedPageBreak/>
              <w:t>- arguments are well put together and often ends in a question</w:t>
            </w:r>
          </w:p>
          <w:p w:rsidR="0070316D" w:rsidRPr="003B5453" w:rsidRDefault="0070316D" w:rsidP="005D3E58">
            <w:pPr>
              <w:rPr>
                <w:rFonts w:ascii="Comic Sans MS" w:hAnsi="Comic Sans MS"/>
                <w:sz w:val="16"/>
                <w:szCs w:val="16"/>
              </w:rPr>
            </w:pPr>
            <w:r w:rsidRPr="003B5453">
              <w:rPr>
                <w:rFonts w:ascii="Comic Sans MS" w:hAnsi="Comic Sans MS"/>
                <w:sz w:val="16"/>
                <w:szCs w:val="16"/>
              </w:rPr>
              <w:t>- most rebuttals are clearly linked to the question</w:t>
            </w:r>
          </w:p>
        </w:tc>
        <w:tc>
          <w:tcPr>
            <w:tcW w:w="225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lastRenderedPageBreak/>
              <w:t>- Each argument made is clear, directed at another organization and based on fact</w:t>
            </w:r>
          </w:p>
          <w:p w:rsidR="0070316D" w:rsidRPr="003B5453" w:rsidRDefault="0070316D" w:rsidP="005D3E58">
            <w:pPr>
              <w:rPr>
                <w:rFonts w:ascii="Comic Sans MS" w:hAnsi="Comic Sans MS"/>
                <w:sz w:val="16"/>
                <w:szCs w:val="16"/>
              </w:rPr>
            </w:pPr>
            <w:r w:rsidRPr="003B5453">
              <w:rPr>
                <w:rFonts w:ascii="Comic Sans MS" w:hAnsi="Comic Sans MS"/>
                <w:sz w:val="16"/>
                <w:szCs w:val="16"/>
              </w:rPr>
              <w:lastRenderedPageBreak/>
              <w:t>- Each argument is well-synthesized, effective &amp; ends in a question</w:t>
            </w:r>
          </w:p>
          <w:p w:rsidR="0070316D" w:rsidRPr="003B5453" w:rsidRDefault="0070316D" w:rsidP="005D3E58">
            <w:pPr>
              <w:rPr>
                <w:rFonts w:ascii="Comic Sans MS" w:hAnsi="Comic Sans MS"/>
                <w:sz w:val="16"/>
                <w:szCs w:val="16"/>
              </w:rPr>
            </w:pPr>
            <w:r w:rsidRPr="003B5453">
              <w:rPr>
                <w:rFonts w:ascii="Comic Sans MS" w:hAnsi="Comic Sans MS"/>
                <w:sz w:val="16"/>
                <w:szCs w:val="16"/>
              </w:rPr>
              <w:t>- Each rebuttal clearly relates to the question in the argument and based in fact</w:t>
            </w:r>
          </w:p>
        </w:tc>
        <w:tc>
          <w:tcPr>
            <w:tcW w:w="1368" w:type="dxa"/>
          </w:tcPr>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p>
          <w:p w:rsidR="0070316D" w:rsidRPr="00B61948" w:rsidRDefault="0070316D" w:rsidP="005D3E58">
            <w:pPr>
              <w:rPr>
                <w:rFonts w:ascii="Comic Sans MS" w:hAnsi="Comic Sans MS"/>
                <w:sz w:val="28"/>
              </w:rPr>
            </w:pPr>
            <w:r>
              <w:rPr>
                <w:rFonts w:ascii="Comic Sans MS" w:hAnsi="Comic Sans MS"/>
                <w:sz w:val="28"/>
              </w:rPr>
              <w:t xml:space="preserve">   </w:t>
            </w:r>
            <w:r w:rsidRPr="00B61948">
              <w:rPr>
                <w:rFonts w:ascii="Comic Sans MS" w:hAnsi="Comic Sans MS"/>
                <w:sz w:val="28"/>
              </w:rPr>
              <w:t xml:space="preserve">     /10</w:t>
            </w:r>
          </w:p>
        </w:tc>
      </w:tr>
      <w:tr w:rsidR="0070316D" w:rsidTr="005D3E58">
        <w:tc>
          <w:tcPr>
            <w:tcW w:w="1728" w:type="dxa"/>
          </w:tcPr>
          <w:p w:rsidR="0070316D" w:rsidRDefault="0070316D" w:rsidP="005D3E58">
            <w:pPr>
              <w:rPr>
                <w:rFonts w:ascii="Comic Sans MS" w:hAnsi="Comic Sans MS"/>
              </w:rPr>
            </w:pPr>
            <w:r>
              <w:rPr>
                <w:rFonts w:ascii="Comic Sans MS" w:hAnsi="Comic Sans MS"/>
              </w:rPr>
              <w:lastRenderedPageBreak/>
              <w:t>Closing Statement</w:t>
            </w:r>
          </w:p>
        </w:tc>
        <w:tc>
          <w:tcPr>
            <w:tcW w:w="207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closing statement is unclear and not well-spoken</w:t>
            </w:r>
          </w:p>
          <w:p w:rsidR="0070316D" w:rsidRPr="003B5453" w:rsidRDefault="0070316D" w:rsidP="005D3E58">
            <w:pPr>
              <w:rPr>
                <w:rFonts w:ascii="Comic Sans MS" w:hAnsi="Comic Sans MS"/>
                <w:sz w:val="16"/>
                <w:szCs w:val="16"/>
              </w:rPr>
            </w:pPr>
            <w:r w:rsidRPr="003B5453">
              <w:rPr>
                <w:rFonts w:ascii="Comic Sans MS" w:hAnsi="Comic Sans MS"/>
                <w:sz w:val="16"/>
                <w:szCs w:val="16"/>
              </w:rPr>
              <w:t>- may not summarize points for position</w:t>
            </w:r>
          </w:p>
          <w:p w:rsidR="0070316D" w:rsidRPr="003B5453" w:rsidRDefault="0070316D" w:rsidP="005D3E58">
            <w:pPr>
              <w:pStyle w:val="ListParagraph"/>
              <w:ind w:left="2880"/>
              <w:rPr>
                <w:rFonts w:ascii="Comic Sans MS" w:hAnsi="Comic Sans MS"/>
                <w:sz w:val="16"/>
                <w:szCs w:val="16"/>
              </w:rPr>
            </w:pPr>
          </w:p>
        </w:tc>
        <w:tc>
          <w:tcPr>
            <w:tcW w:w="216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closing statement is fairly clear and well-spoken</w:t>
            </w:r>
          </w:p>
          <w:p w:rsidR="0070316D" w:rsidRPr="003B5453" w:rsidRDefault="0070316D" w:rsidP="005D3E58">
            <w:pPr>
              <w:rPr>
                <w:rFonts w:ascii="Comic Sans MS" w:hAnsi="Comic Sans MS"/>
                <w:sz w:val="16"/>
                <w:szCs w:val="16"/>
              </w:rPr>
            </w:pPr>
            <w:r w:rsidRPr="003B5453">
              <w:rPr>
                <w:rFonts w:ascii="Comic Sans MS" w:hAnsi="Comic Sans MS"/>
                <w:sz w:val="16"/>
                <w:szCs w:val="16"/>
              </w:rPr>
              <w:t>- provides a basic summary of points supporting position</w:t>
            </w:r>
          </w:p>
          <w:p w:rsidR="0070316D" w:rsidRPr="003B5453" w:rsidRDefault="0070316D" w:rsidP="005D3E58">
            <w:pPr>
              <w:rPr>
                <w:rFonts w:ascii="Comic Sans MS" w:hAnsi="Comic Sans MS"/>
                <w:sz w:val="16"/>
                <w:szCs w:val="16"/>
              </w:rPr>
            </w:pPr>
          </w:p>
        </w:tc>
        <w:tc>
          <w:tcPr>
            <w:tcW w:w="225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closing statement is clear and well-spoken</w:t>
            </w:r>
          </w:p>
          <w:p w:rsidR="0070316D" w:rsidRPr="003B5453" w:rsidRDefault="0070316D" w:rsidP="005D3E58">
            <w:pPr>
              <w:rPr>
                <w:rFonts w:ascii="Comic Sans MS" w:hAnsi="Comic Sans MS"/>
                <w:sz w:val="16"/>
                <w:szCs w:val="16"/>
              </w:rPr>
            </w:pPr>
            <w:r w:rsidRPr="003B5453">
              <w:rPr>
                <w:rFonts w:ascii="Comic Sans MS" w:hAnsi="Comic Sans MS"/>
                <w:sz w:val="16"/>
                <w:szCs w:val="16"/>
              </w:rPr>
              <w:t>- provides an excellent summary of points supporting position</w:t>
            </w:r>
          </w:p>
          <w:p w:rsidR="0070316D" w:rsidRPr="003B5453" w:rsidRDefault="0070316D" w:rsidP="005D3E58">
            <w:pPr>
              <w:rPr>
                <w:rFonts w:ascii="Comic Sans MS" w:hAnsi="Comic Sans MS"/>
                <w:sz w:val="16"/>
                <w:szCs w:val="16"/>
              </w:rPr>
            </w:pPr>
          </w:p>
        </w:tc>
        <w:tc>
          <w:tcPr>
            <w:tcW w:w="1368" w:type="dxa"/>
          </w:tcPr>
          <w:p w:rsidR="0070316D" w:rsidRPr="00B61948" w:rsidRDefault="0070316D" w:rsidP="005D3E58">
            <w:pPr>
              <w:rPr>
                <w:rFonts w:ascii="Comic Sans MS" w:hAnsi="Comic Sans MS"/>
                <w:sz w:val="28"/>
              </w:rPr>
            </w:pPr>
            <w:r>
              <w:rPr>
                <w:rFonts w:ascii="Comic Sans MS" w:hAnsi="Comic Sans MS"/>
                <w:sz w:val="28"/>
              </w:rPr>
              <w:t xml:space="preserve">        /5</w:t>
            </w:r>
          </w:p>
        </w:tc>
      </w:tr>
      <w:tr w:rsidR="0070316D" w:rsidTr="005D3E58">
        <w:tc>
          <w:tcPr>
            <w:tcW w:w="1728" w:type="dxa"/>
          </w:tcPr>
          <w:p w:rsidR="0070316D" w:rsidRDefault="0070316D" w:rsidP="005D3E58">
            <w:pPr>
              <w:rPr>
                <w:rFonts w:ascii="Comic Sans MS" w:hAnsi="Comic Sans MS"/>
              </w:rPr>
            </w:pPr>
            <w:r>
              <w:rPr>
                <w:rFonts w:ascii="Comic Sans MS" w:hAnsi="Comic Sans MS"/>
              </w:rPr>
              <w:t>Debate Planning</w:t>
            </w:r>
          </w:p>
        </w:tc>
        <w:tc>
          <w:tcPr>
            <w:tcW w:w="207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xml:space="preserve">- little notes or no notes are completed on google docs </w:t>
            </w:r>
          </w:p>
        </w:tc>
        <w:tc>
          <w:tcPr>
            <w:tcW w:w="216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some notes are completed on google docs</w:t>
            </w:r>
          </w:p>
        </w:tc>
        <w:tc>
          <w:tcPr>
            <w:tcW w:w="2250" w:type="dxa"/>
          </w:tcPr>
          <w:p w:rsidR="0070316D" w:rsidRPr="003B5453" w:rsidRDefault="0070316D" w:rsidP="005D3E58">
            <w:pPr>
              <w:rPr>
                <w:rFonts w:ascii="Comic Sans MS" w:hAnsi="Comic Sans MS"/>
                <w:sz w:val="16"/>
                <w:szCs w:val="16"/>
              </w:rPr>
            </w:pPr>
            <w:r w:rsidRPr="003B5453">
              <w:rPr>
                <w:rFonts w:ascii="Comic Sans MS" w:hAnsi="Comic Sans MS"/>
                <w:sz w:val="16"/>
                <w:szCs w:val="16"/>
              </w:rPr>
              <w:t>- well-researched notes are completed on google docs</w:t>
            </w:r>
          </w:p>
        </w:tc>
        <w:tc>
          <w:tcPr>
            <w:tcW w:w="1368" w:type="dxa"/>
          </w:tcPr>
          <w:p w:rsidR="0070316D" w:rsidRDefault="0070316D" w:rsidP="005D3E58">
            <w:pPr>
              <w:rPr>
                <w:rFonts w:ascii="Comic Sans MS" w:hAnsi="Comic Sans MS"/>
                <w:sz w:val="28"/>
              </w:rPr>
            </w:pPr>
            <w:r w:rsidRPr="00B61948">
              <w:rPr>
                <w:rFonts w:ascii="Comic Sans MS" w:hAnsi="Comic Sans MS"/>
                <w:sz w:val="28"/>
              </w:rPr>
              <w:t xml:space="preserve">   </w:t>
            </w:r>
          </w:p>
          <w:p w:rsidR="0070316D" w:rsidRPr="00B61948" w:rsidRDefault="0070316D" w:rsidP="005D3E58">
            <w:pPr>
              <w:rPr>
                <w:rFonts w:ascii="Comic Sans MS" w:hAnsi="Comic Sans MS"/>
                <w:sz w:val="28"/>
              </w:rPr>
            </w:pPr>
            <w:r>
              <w:rPr>
                <w:rFonts w:ascii="Comic Sans MS" w:hAnsi="Comic Sans MS"/>
                <w:sz w:val="28"/>
              </w:rPr>
              <w:t xml:space="preserve">  </w:t>
            </w:r>
            <w:r w:rsidRPr="00B61948">
              <w:rPr>
                <w:rFonts w:ascii="Comic Sans MS" w:hAnsi="Comic Sans MS"/>
                <w:sz w:val="28"/>
              </w:rPr>
              <w:t xml:space="preserve">       /5</w:t>
            </w:r>
          </w:p>
        </w:tc>
      </w:tr>
      <w:tr w:rsidR="0070316D" w:rsidRPr="00B61948" w:rsidTr="005D3E58">
        <w:tc>
          <w:tcPr>
            <w:tcW w:w="1728" w:type="dxa"/>
            <w:shd w:val="clear" w:color="auto" w:fill="D9D9D9" w:themeFill="background1" w:themeFillShade="D9"/>
          </w:tcPr>
          <w:p w:rsidR="0070316D" w:rsidRPr="00B61948" w:rsidRDefault="0070316D" w:rsidP="005D3E58">
            <w:pPr>
              <w:rPr>
                <w:rFonts w:ascii="Comic Sans MS" w:hAnsi="Comic Sans MS"/>
                <w:sz w:val="8"/>
              </w:rPr>
            </w:pPr>
          </w:p>
        </w:tc>
        <w:tc>
          <w:tcPr>
            <w:tcW w:w="2070" w:type="dxa"/>
            <w:shd w:val="clear" w:color="auto" w:fill="D9D9D9" w:themeFill="background1" w:themeFillShade="D9"/>
          </w:tcPr>
          <w:p w:rsidR="0070316D" w:rsidRPr="003B5453" w:rsidRDefault="0070316D" w:rsidP="005D3E58">
            <w:pPr>
              <w:rPr>
                <w:rFonts w:ascii="Comic Sans MS" w:hAnsi="Comic Sans MS"/>
                <w:sz w:val="16"/>
                <w:szCs w:val="16"/>
              </w:rPr>
            </w:pPr>
          </w:p>
        </w:tc>
        <w:tc>
          <w:tcPr>
            <w:tcW w:w="2160" w:type="dxa"/>
            <w:shd w:val="clear" w:color="auto" w:fill="D9D9D9" w:themeFill="background1" w:themeFillShade="D9"/>
          </w:tcPr>
          <w:p w:rsidR="0070316D" w:rsidRPr="003B5453" w:rsidRDefault="0070316D" w:rsidP="005D3E58">
            <w:pPr>
              <w:rPr>
                <w:rFonts w:ascii="Comic Sans MS" w:hAnsi="Comic Sans MS"/>
                <w:sz w:val="16"/>
                <w:szCs w:val="16"/>
              </w:rPr>
            </w:pPr>
          </w:p>
        </w:tc>
        <w:tc>
          <w:tcPr>
            <w:tcW w:w="2250" w:type="dxa"/>
            <w:shd w:val="clear" w:color="auto" w:fill="D9D9D9" w:themeFill="background1" w:themeFillShade="D9"/>
          </w:tcPr>
          <w:p w:rsidR="0070316D" w:rsidRPr="003B5453" w:rsidRDefault="0070316D" w:rsidP="005D3E58">
            <w:pPr>
              <w:rPr>
                <w:rFonts w:ascii="Comic Sans MS" w:hAnsi="Comic Sans MS"/>
                <w:sz w:val="16"/>
                <w:szCs w:val="16"/>
              </w:rPr>
            </w:pPr>
          </w:p>
        </w:tc>
        <w:tc>
          <w:tcPr>
            <w:tcW w:w="1368" w:type="dxa"/>
            <w:shd w:val="clear" w:color="auto" w:fill="D9D9D9" w:themeFill="background1" w:themeFillShade="D9"/>
          </w:tcPr>
          <w:p w:rsidR="0070316D" w:rsidRPr="00B61948" w:rsidRDefault="0070316D" w:rsidP="005D3E58">
            <w:pPr>
              <w:rPr>
                <w:rFonts w:ascii="Comic Sans MS" w:hAnsi="Comic Sans MS"/>
                <w:sz w:val="8"/>
              </w:rPr>
            </w:pPr>
          </w:p>
        </w:tc>
      </w:tr>
      <w:tr w:rsidR="0070316D" w:rsidTr="005D3E58">
        <w:tc>
          <w:tcPr>
            <w:tcW w:w="1728" w:type="dxa"/>
          </w:tcPr>
          <w:p w:rsidR="0070316D" w:rsidRDefault="0070316D" w:rsidP="005D3E58">
            <w:pPr>
              <w:rPr>
                <w:rFonts w:ascii="Comic Sans MS" w:hAnsi="Comic Sans MS"/>
              </w:rPr>
            </w:pPr>
            <w:r>
              <w:rPr>
                <w:rFonts w:ascii="Comic Sans MS" w:hAnsi="Comic Sans MS"/>
              </w:rPr>
              <w:t>TOTAL</w:t>
            </w:r>
          </w:p>
        </w:tc>
        <w:tc>
          <w:tcPr>
            <w:tcW w:w="2070" w:type="dxa"/>
          </w:tcPr>
          <w:p w:rsidR="0070316D" w:rsidRPr="003B5453" w:rsidRDefault="0070316D" w:rsidP="005D3E58">
            <w:pPr>
              <w:rPr>
                <w:rFonts w:ascii="Comic Sans MS" w:hAnsi="Comic Sans MS"/>
                <w:sz w:val="16"/>
                <w:szCs w:val="16"/>
              </w:rPr>
            </w:pPr>
          </w:p>
        </w:tc>
        <w:tc>
          <w:tcPr>
            <w:tcW w:w="2160" w:type="dxa"/>
          </w:tcPr>
          <w:p w:rsidR="0070316D" w:rsidRPr="003B5453" w:rsidRDefault="0070316D" w:rsidP="005D3E58">
            <w:pPr>
              <w:rPr>
                <w:rFonts w:ascii="Comic Sans MS" w:hAnsi="Comic Sans MS"/>
                <w:sz w:val="16"/>
                <w:szCs w:val="16"/>
              </w:rPr>
            </w:pPr>
          </w:p>
        </w:tc>
        <w:tc>
          <w:tcPr>
            <w:tcW w:w="2250" w:type="dxa"/>
          </w:tcPr>
          <w:p w:rsidR="0070316D" w:rsidRPr="003B5453" w:rsidRDefault="0070316D" w:rsidP="005D3E58">
            <w:pPr>
              <w:rPr>
                <w:rFonts w:ascii="Comic Sans MS" w:hAnsi="Comic Sans MS"/>
                <w:sz w:val="16"/>
                <w:szCs w:val="16"/>
              </w:rPr>
            </w:pPr>
          </w:p>
        </w:tc>
        <w:tc>
          <w:tcPr>
            <w:tcW w:w="1368" w:type="dxa"/>
          </w:tcPr>
          <w:p w:rsidR="0070316D" w:rsidRPr="00B61948" w:rsidRDefault="0070316D" w:rsidP="005D3E58">
            <w:pPr>
              <w:rPr>
                <w:rFonts w:ascii="Comic Sans MS" w:hAnsi="Comic Sans MS"/>
                <w:sz w:val="28"/>
              </w:rPr>
            </w:pPr>
            <w:r>
              <w:rPr>
                <w:rFonts w:ascii="Comic Sans MS" w:hAnsi="Comic Sans MS"/>
                <w:sz w:val="28"/>
              </w:rPr>
              <w:t xml:space="preserve">       /50</w:t>
            </w:r>
          </w:p>
        </w:tc>
      </w:tr>
    </w:tbl>
    <w:p w:rsidR="00B5301E" w:rsidRDefault="00B5301E" w:rsidP="00E87806">
      <w:bookmarkStart w:id="0" w:name="_GoBack"/>
      <w:bookmarkEnd w:id="0"/>
    </w:p>
    <w:sectPr w:rsidR="00B5301E" w:rsidSect="00E75A8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7806">
      <w:pPr>
        <w:spacing w:after="0" w:line="240" w:lineRule="auto"/>
      </w:pPr>
      <w:r>
        <w:separator/>
      </w:r>
    </w:p>
  </w:endnote>
  <w:endnote w:type="continuationSeparator" w:id="0">
    <w:p w:rsidR="00000000" w:rsidRDefault="00E8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ondi">
    <w:altName w:val="Sitka Small"/>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7806">
      <w:pPr>
        <w:spacing w:after="0" w:line="240" w:lineRule="auto"/>
      </w:pPr>
      <w:r>
        <w:separator/>
      </w:r>
    </w:p>
  </w:footnote>
  <w:footnote w:type="continuationSeparator" w:id="0">
    <w:p w:rsidR="00000000" w:rsidRDefault="00E87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8A" w:rsidRDefault="00E87806">
    <w:pPr>
      <w:pStyle w:val="Header"/>
    </w:pPr>
  </w:p>
  <w:p w:rsidR="00E75A8A" w:rsidRDefault="00E87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A8A" w:rsidRDefault="00783CF0" w:rsidP="00E75A8A">
    <w:pPr>
      <w:jc w:val="center"/>
      <w:rPr>
        <w:rFonts w:ascii="Biondi" w:hAnsi="Biondi"/>
        <w:sz w:val="24"/>
        <w:u w:val="single"/>
      </w:rPr>
    </w:pPr>
    <w:r w:rsidRPr="004A662C">
      <w:rPr>
        <w:rFonts w:ascii="Biondi" w:hAnsi="Biondi"/>
        <w:sz w:val="24"/>
        <w:u w:val="single"/>
      </w:rPr>
      <w:t xml:space="preserve">To Be Resolved: </w:t>
    </w:r>
  </w:p>
  <w:p w:rsidR="00E75A8A" w:rsidRPr="00E75A8A" w:rsidRDefault="00783CF0" w:rsidP="00E75A8A">
    <w:pPr>
      <w:jc w:val="center"/>
      <w:rPr>
        <w:rFonts w:ascii="Biondi" w:hAnsi="Biondi"/>
        <w:sz w:val="24"/>
      </w:rPr>
    </w:pPr>
    <w:r>
      <w:rPr>
        <w:rFonts w:ascii="Biondi" w:hAnsi="Biondi"/>
        <w:sz w:val="24"/>
      </w:rPr>
      <w:t xml:space="preserve">Should </w:t>
    </w:r>
    <w:proofErr w:type="spellStart"/>
    <w:r>
      <w:rPr>
        <w:rFonts w:ascii="Biondi" w:hAnsi="Biondi"/>
        <w:sz w:val="24"/>
      </w:rPr>
      <w:t>Pasquit</w:t>
    </w:r>
    <w:proofErr w:type="spellEnd"/>
    <w:r>
      <w:rPr>
        <w:rFonts w:ascii="Biondi" w:hAnsi="Biondi"/>
        <w:sz w:val="24"/>
      </w:rPr>
      <w:t xml:space="preserve"> develop a Large Hydro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44B"/>
    <w:multiLevelType w:val="hybridMultilevel"/>
    <w:tmpl w:val="A106FA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962C9C"/>
    <w:multiLevelType w:val="hybridMultilevel"/>
    <w:tmpl w:val="6E649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8E600A">
      <w:start w:val="1"/>
      <w:numFmt w:val="bullet"/>
      <w:lvlText w:val="-"/>
      <w:lvlJc w:val="left"/>
      <w:pPr>
        <w:ind w:left="2880" w:hanging="360"/>
      </w:pPr>
      <w:rPr>
        <w:rFonts w:ascii="Comic Sans MS" w:eastAsiaTheme="minorHAnsi" w:hAnsi="Comic Sans M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72E11"/>
    <w:multiLevelType w:val="hybridMultilevel"/>
    <w:tmpl w:val="B1E67036"/>
    <w:lvl w:ilvl="0" w:tplc="04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15:restartNumberingAfterBreak="0">
    <w:nsid w:val="4BF77D42"/>
    <w:multiLevelType w:val="hybridMultilevel"/>
    <w:tmpl w:val="D2E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01454"/>
    <w:multiLevelType w:val="hybridMultilevel"/>
    <w:tmpl w:val="1980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C7979"/>
    <w:multiLevelType w:val="hybridMultilevel"/>
    <w:tmpl w:val="E7BE0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6D"/>
    <w:rsid w:val="0070316D"/>
    <w:rsid w:val="00783CF0"/>
    <w:rsid w:val="00B5301E"/>
    <w:rsid w:val="00E87806"/>
    <w:rsid w:val="00E932C3"/>
    <w:rsid w:val="00F7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5FFF-8480-4F7F-A518-0BFEA7BE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16D"/>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6D"/>
    <w:pPr>
      <w:ind w:left="720"/>
      <w:contextualSpacing/>
    </w:pPr>
  </w:style>
  <w:style w:type="table" w:styleId="TableGrid">
    <w:name w:val="Table Grid"/>
    <w:basedOn w:val="TableNormal"/>
    <w:uiPriority w:val="59"/>
    <w:rsid w:val="0070316D"/>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16D"/>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Calindy Ramsden</dc:creator>
  <cp:keywords/>
  <dc:description/>
  <cp:lastModifiedBy>Calindy Ramsden</cp:lastModifiedBy>
  <cp:revision>3</cp:revision>
  <dcterms:created xsi:type="dcterms:W3CDTF">2015-10-19T16:15:00Z</dcterms:created>
  <dcterms:modified xsi:type="dcterms:W3CDTF">2015-10-20T18:39:00Z</dcterms:modified>
</cp:coreProperties>
</file>