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26D8" w:rsidRDefault="00734A2A">
      <w:pPr>
        <w:spacing w:line="240" w:lineRule="auto"/>
        <w:jc w:val="center"/>
        <w:rPr>
          <w:rFonts w:ascii="Courier New" w:eastAsia="Courier New" w:hAnsi="Courier New" w:cs="Courier New"/>
          <w:b/>
          <w:u w:val="single"/>
        </w:rPr>
      </w:pPr>
      <w:r>
        <w:rPr>
          <w:rFonts w:ascii="Courier New" w:eastAsia="Courier New" w:hAnsi="Courier New" w:cs="Courier New"/>
          <w:b/>
          <w:sz w:val="36"/>
          <w:szCs w:val="36"/>
          <w:u w:val="single"/>
        </w:rPr>
        <w:tab/>
        <w:t>Investigation: Prove Ohm’s Law</w:t>
      </w:r>
      <w:proofErr w:type="gramStart"/>
      <w:r>
        <w:rPr>
          <w:rFonts w:ascii="Courier New" w:eastAsia="Courier New" w:hAnsi="Courier New" w:cs="Courier New"/>
          <w:b/>
          <w:sz w:val="36"/>
          <w:szCs w:val="36"/>
          <w:u w:val="single"/>
        </w:rPr>
        <w:t>!!</w:t>
      </w:r>
      <w:proofErr w:type="gramEnd"/>
      <w:r>
        <w:rPr>
          <w:rFonts w:ascii="Courier New" w:eastAsia="Courier New" w:hAnsi="Courier New" w:cs="Courier New"/>
          <w:b/>
          <w:sz w:val="36"/>
          <w:szCs w:val="36"/>
          <w:u w:val="single"/>
        </w:rPr>
        <w:tab/>
      </w:r>
    </w:p>
    <w:p w:rsidR="00AC26D8" w:rsidRDefault="00AC26D8">
      <w:pPr>
        <w:rPr>
          <w:rFonts w:ascii="Courier New" w:eastAsia="Courier New" w:hAnsi="Courier New" w:cs="Courier New"/>
        </w:rPr>
      </w:pPr>
      <w:bookmarkStart w:id="0" w:name="_gjdgxs" w:colFirst="0" w:colLast="0"/>
      <w:bookmarkEnd w:id="0"/>
    </w:p>
    <w:p w:rsidR="00AC26D8" w:rsidRDefault="00734A2A">
      <w:pPr>
        <w:ind w:left="360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 xml:space="preserve">The mathematical relationship comparing voltage (V), current (I), and resistance (R) is called Ohm’s law and is written </w:t>
      </w:r>
      <w:proofErr w:type="gramStart"/>
      <w:r>
        <w:rPr>
          <w:rFonts w:ascii="Courier New" w:eastAsia="Courier New" w:hAnsi="Courier New" w:cs="Courier New"/>
          <w:i/>
          <w:sz w:val="24"/>
          <w:szCs w:val="24"/>
        </w:rPr>
        <w:t>as:</w:t>
      </w:r>
      <w:proofErr w:type="gramEnd"/>
      <w:r>
        <w:rPr>
          <w:rFonts w:ascii="Courier New" w:eastAsia="Courier New" w:hAnsi="Courier New" w:cs="Courier New"/>
          <w:i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i/>
          <w:sz w:val="24"/>
          <w:szCs w:val="24"/>
        </w:rPr>
        <w:t>R = V/I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, or more commonly as </w:t>
      </w:r>
      <w:r>
        <w:rPr>
          <w:rFonts w:ascii="Courier New" w:eastAsia="Courier New" w:hAnsi="Courier New" w:cs="Courier New"/>
          <w:b/>
          <w:i/>
          <w:sz w:val="24"/>
          <w:szCs w:val="24"/>
        </w:rPr>
        <w:t>V = IR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. Your task is to design an experiment (using the circuit equipment) to prove this relationship is correct!  </w:t>
      </w:r>
    </w:p>
    <w:p w:rsidR="00AC26D8" w:rsidRDefault="00AC26D8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:rsidR="00AC26D8" w:rsidRDefault="00734A2A">
      <w:pPr>
        <w:ind w:left="360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a)Purpose</w:t>
      </w:r>
      <w:proofErr w:type="gramEnd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: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In your own words, explain what the purpose of your investigation is.  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/2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b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rPr>
          <w:rFonts w:ascii="Courier New" w:eastAsia="Courier New" w:hAnsi="Courier New" w:cs="Courier New"/>
          <w:b/>
          <w:i/>
          <w:sz w:val="28"/>
          <w:szCs w:val="28"/>
        </w:rPr>
      </w:pPr>
    </w:p>
    <w:p w:rsidR="00AC26D8" w:rsidRDefault="00734A2A">
      <w:pPr>
        <w:ind w:left="36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b)Designing</w:t>
      </w:r>
      <w:proofErr w:type="gramEnd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 the Investigation</w:t>
      </w:r>
      <w:r>
        <w:rPr>
          <w:rFonts w:ascii="Courier New" w:eastAsia="Courier New" w:hAnsi="Courier New" w:cs="Courier New"/>
          <w:b/>
          <w:u w:val="single"/>
        </w:rPr>
        <w:t>:</w:t>
      </w: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734A2A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Variables</w:t>
      </w:r>
    </w:p>
    <w:p w:rsidR="00AC26D8" w:rsidRDefault="00734A2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Independent Variable</w:t>
      </w:r>
      <w:r>
        <w:rPr>
          <w:rFonts w:ascii="Courier New" w:eastAsia="Courier New" w:hAnsi="Courier New" w:cs="Courier New"/>
          <w:sz w:val="24"/>
          <w:szCs w:val="24"/>
        </w:rPr>
        <w:t>: Choose which variable you will manipulate and be specific on how you will chan</w:t>
      </w:r>
      <w:r>
        <w:rPr>
          <w:rFonts w:ascii="Courier New" w:eastAsia="Courier New" w:hAnsi="Courier New" w:cs="Courier New"/>
          <w:sz w:val="24"/>
          <w:szCs w:val="24"/>
        </w:rPr>
        <w:t xml:space="preserve">ge it. Circle one of the following options.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/2</w:t>
      </w: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734A2A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a)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voltage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of source</w:t>
      </w:r>
    </w:p>
    <w:p w:rsidR="00AC26D8" w:rsidRDefault="00734A2A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b)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voltage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rating of lightbulb       </w:t>
      </w:r>
    </w:p>
    <w:p w:rsidR="00AC26D8" w:rsidRDefault="00734A2A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c) value/number of resistors </w:t>
      </w: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734A2A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>How</w:t>
      </w:r>
      <w:r>
        <w:rPr>
          <w:rFonts w:ascii="Courier New" w:eastAsia="Courier New" w:hAnsi="Courier New" w:cs="Courier New"/>
          <w:sz w:val="24"/>
          <w:szCs w:val="24"/>
        </w:rPr>
        <w:t xml:space="preserve"> will you ‘manipulate’ this variable and </w:t>
      </w:r>
      <w:r>
        <w:rPr>
          <w:rFonts w:ascii="Courier New" w:eastAsia="Courier New" w:hAnsi="Courier New" w:cs="Courier New"/>
          <w:i/>
          <w:sz w:val="24"/>
          <w:szCs w:val="24"/>
        </w:rPr>
        <w:t>how many</w:t>
      </w:r>
      <w:r>
        <w:rPr>
          <w:rFonts w:ascii="Courier New" w:eastAsia="Courier New" w:hAnsi="Courier New" w:cs="Courier New"/>
          <w:sz w:val="24"/>
          <w:szCs w:val="24"/>
        </w:rPr>
        <w:t xml:space="preserve"> different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variations/trials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will you have (minimum 3)? </w:t>
      </w: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</w:t>
      </w: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AC26D8" w:rsidRDefault="00734A2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Dependent Variable: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4"/>
          <w:szCs w:val="24"/>
        </w:rPr>
        <w:t>What</w:t>
      </w:r>
      <w:r>
        <w:rPr>
          <w:rFonts w:ascii="Courier New" w:eastAsia="Courier New" w:hAnsi="Courier New" w:cs="Courier New"/>
          <w:sz w:val="24"/>
          <w:szCs w:val="24"/>
        </w:rPr>
        <w:t xml:space="preserve"> will you be measuring for your dependent variable and </w:t>
      </w:r>
      <w:r>
        <w:rPr>
          <w:rFonts w:ascii="Courier New" w:eastAsia="Courier New" w:hAnsi="Courier New" w:cs="Courier New"/>
          <w:i/>
          <w:sz w:val="24"/>
          <w:szCs w:val="24"/>
        </w:rPr>
        <w:t>how</w:t>
      </w:r>
      <w:r>
        <w:rPr>
          <w:rFonts w:ascii="Courier New" w:eastAsia="Courier New" w:hAnsi="Courier New" w:cs="Courier New"/>
          <w:sz w:val="24"/>
          <w:szCs w:val="24"/>
        </w:rPr>
        <w:t xml:space="preserve"> will you measure it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? 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 xml:space="preserve"> /2</w:t>
      </w: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AC26D8" w:rsidRDefault="00734A2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Controlled Variable: </w:t>
      </w:r>
      <w:r>
        <w:rPr>
          <w:rFonts w:ascii="Courier New" w:eastAsia="Courier New" w:hAnsi="Courier New" w:cs="Courier New"/>
          <w:sz w:val="24"/>
          <w:szCs w:val="24"/>
        </w:rPr>
        <w:t xml:space="preserve">What is one variable that is staying consistent throughout your investigation? </w:t>
      </w: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734A2A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________</w:t>
      </w:r>
      <w:r>
        <w:rPr>
          <w:rFonts w:ascii="Courier New" w:eastAsia="Courier New" w:hAnsi="Courier New" w:cs="Courier New"/>
          <w:sz w:val="24"/>
          <w:szCs w:val="24"/>
        </w:rPr>
        <w:t xml:space="preserve">_____________________________________________________ </w:t>
      </w:r>
      <w:r>
        <w:rPr>
          <w:rFonts w:ascii="Courier New" w:eastAsia="Courier New" w:hAnsi="Courier New" w:cs="Courier New"/>
          <w:b/>
          <w:sz w:val="24"/>
          <w:szCs w:val="24"/>
        </w:rPr>
        <w:t>/</w:t>
      </w:r>
      <w:proofErr w:type="gramStart"/>
      <w:r>
        <w:rPr>
          <w:rFonts w:ascii="Courier New" w:eastAsia="Courier New" w:hAnsi="Courier New" w:cs="Courier New"/>
          <w:b/>
          <w:sz w:val="24"/>
          <w:szCs w:val="24"/>
        </w:rPr>
        <w:t>1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AC26D8">
      <w:pPr>
        <w:rPr>
          <w:rFonts w:ascii="Courier New" w:eastAsia="Courier New" w:hAnsi="Courier New" w:cs="Courier New"/>
          <w:sz w:val="24"/>
          <w:szCs w:val="24"/>
        </w:rPr>
      </w:pPr>
    </w:p>
    <w:p w:rsidR="00AC26D8" w:rsidRDefault="00734A2A">
      <w:pPr>
        <w:ind w:left="360"/>
        <w:rPr>
          <w:rFonts w:ascii="Courier New" w:eastAsia="Courier New" w:hAnsi="Courier New" w:cs="Courier New"/>
          <w:b/>
          <w:i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c)Hypothesis</w:t>
      </w:r>
      <w:proofErr w:type="gramEnd"/>
      <w:r>
        <w:rPr>
          <w:rFonts w:ascii="Courier New" w:eastAsia="Courier New" w:hAnsi="Courier New" w:cs="Courier New"/>
        </w:rPr>
        <w:t xml:space="preserve">: </w:t>
      </w:r>
      <w:r>
        <w:rPr>
          <w:rFonts w:ascii="Courier New" w:eastAsia="Courier New" w:hAnsi="Courier New" w:cs="Courier New"/>
          <w:sz w:val="24"/>
          <w:szCs w:val="24"/>
        </w:rPr>
        <w:t xml:space="preserve">This should be written as an “if” “then” statement. In order to write your hypothesis, you need to refer to your independent and dependent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variables(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see below for an example of how t</w:t>
      </w:r>
      <w:r>
        <w:rPr>
          <w:rFonts w:ascii="Courier New" w:eastAsia="Courier New" w:hAnsi="Courier New" w:cs="Courier New"/>
          <w:sz w:val="24"/>
          <w:szCs w:val="24"/>
        </w:rPr>
        <w:t xml:space="preserve">he different variables appear in an if/then hypothesis!):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/3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b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b/>
          <w:i/>
          <w:sz w:val="28"/>
          <w:szCs w:val="28"/>
        </w:rPr>
      </w:pPr>
    </w:p>
    <w:p w:rsidR="00AC26D8" w:rsidRDefault="00AC26D8">
      <w:pPr>
        <w:spacing w:line="240" w:lineRule="auto"/>
        <w:rPr>
          <w:rFonts w:ascii="Courier New" w:eastAsia="Courier New" w:hAnsi="Courier New" w:cs="Courier New"/>
          <w:b/>
          <w:i/>
          <w:sz w:val="28"/>
          <w:szCs w:val="28"/>
        </w:rPr>
      </w:pPr>
    </w:p>
    <w:p w:rsidR="00AC26D8" w:rsidRDefault="00AC26D8">
      <w:pPr>
        <w:spacing w:line="240" w:lineRule="auto"/>
        <w:rPr>
          <w:rFonts w:ascii="Courier New" w:eastAsia="Courier New" w:hAnsi="Courier New" w:cs="Courier New"/>
          <w:b/>
          <w:i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26D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ind w:left="360"/>
              <w:jc w:val="center"/>
              <w:rPr>
                <w:rFonts w:ascii="Courier New" w:eastAsia="Courier New" w:hAnsi="Courier New" w:cs="Courier New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u w:val="single"/>
              </w:rPr>
              <w:t xml:space="preserve">**EXAMPLE OF HYPOTHESIS AND VARIABLES**: </w:t>
            </w:r>
          </w:p>
          <w:p w:rsidR="00AC26D8" w:rsidRDefault="00734A2A">
            <w:pPr>
              <w:ind w:left="360"/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u w:val="single"/>
              </w:rPr>
              <w:t>Hypothesis</w:t>
            </w: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: </w:t>
            </w: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  <w:u w:val="single"/>
              </w:rPr>
              <w:t>If</w:t>
            </w:r>
            <w:r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  <w:t xml:space="preserve"> I raise the temperature of a cup of water, </w:t>
            </w: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  <w:u w:val="single"/>
              </w:rPr>
              <w:t>then</w:t>
            </w:r>
            <w:r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  <w:t xml:space="preserve"> the amount of sugar that </w:t>
            </w:r>
            <w:proofErr w:type="gramStart"/>
            <w:r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  <w:t>can be dissolved</w:t>
            </w:r>
            <w:proofErr w:type="gramEnd"/>
            <w:r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  <w:t xml:space="preserve"> in it will be increased. </w:t>
            </w:r>
          </w:p>
          <w:p w:rsidR="00AC26D8" w:rsidRDefault="00AC26D8">
            <w:pPr>
              <w:ind w:left="360"/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</w:pPr>
          </w:p>
          <w:p w:rsidR="00AC26D8" w:rsidRDefault="00734A2A">
            <w:pPr>
              <w:ind w:left="360"/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</w:rPr>
              <w:t>Independent variable:</w:t>
            </w:r>
            <w:r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  <w:t xml:space="preserve"> t</w:t>
            </w:r>
            <w:r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  <w:t>emperature of the water</w:t>
            </w:r>
          </w:p>
          <w:p w:rsidR="00AC26D8" w:rsidRDefault="00734A2A">
            <w:pPr>
              <w:ind w:left="360"/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</w:rPr>
              <w:t>Dependent variable:</w:t>
            </w:r>
            <w:r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  <w:t xml:space="preserve"> the amount of sugar that gets dissolved</w:t>
            </w:r>
          </w:p>
          <w:p w:rsidR="00AC26D8" w:rsidRDefault="00734A2A">
            <w:pPr>
              <w:ind w:left="360"/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</w:rPr>
              <w:t>Controlled variables:</w:t>
            </w:r>
            <w:r>
              <w:rPr>
                <w:rFonts w:ascii="Courier New" w:eastAsia="Courier New" w:hAnsi="Courier New" w:cs="Courier New"/>
                <w:i/>
                <w:sz w:val="24"/>
                <w:szCs w:val="24"/>
                <w:highlight w:val="white"/>
              </w:rPr>
              <w:t xml:space="preserve"> amount of water used, type of sugar used etc. </w:t>
            </w:r>
          </w:p>
        </w:tc>
      </w:tr>
    </w:tbl>
    <w:p w:rsidR="00AC26D8" w:rsidRDefault="00AC26D8">
      <w:pPr>
        <w:spacing w:line="240" w:lineRule="auto"/>
        <w:rPr>
          <w:rFonts w:ascii="Courier New" w:eastAsia="Courier New" w:hAnsi="Courier New" w:cs="Courier New"/>
          <w:b/>
          <w:i/>
          <w:sz w:val="28"/>
          <w:szCs w:val="28"/>
        </w:rPr>
      </w:pPr>
    </w:p>
    <w:p w:rsidR="00AC26D8" w:rsidRDefault="00AC26D8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:rsidR="00734A2A" w:rsidRDefault="00734A2A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:rsidR="00AC26D8" w:rsidRDefault="00AC26D8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:rsidR="00AC26D8" w:rsidRDefault="00AC26D8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:rsidR="00AC26D8" w:rsidRDefault="00AC26D8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:rsidR="00AC26D8" w:rsidRDefault="00734A2A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d)Data</w:t>
      </w:r>
      <w:proofErr w:type="gramEnd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/Results/Calculations: </w:t>
      </w:r>
    </w:p>
    <w:p w:rsidR="00AC26D8" w:rsidRDefault="00AC26D8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:rsidR="00AC26D8" w:rsidRDefault="00734A2A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Use the </w:t>
      </w:r>
      <w:r>
        <w:rPr>
          <w:rFonts w:ascii="Courier New" w:eastAsia="Courier New" w:hAnsi="Courier New" w:cs="Courier New"/>
          <w:b/>
          <w:sz w:val="24"/>
          <w:szCs w:val="24"/>
        </w:rPr>
        <w:t>Data Table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to record </w:t>
      </w:r>
      <w:r>
        <w:rPr>
          <w:rFonts w:ascii="Courier New" w:eastAsia="Courier New" w:hAnsi="Courier New" w:cs="Courier New"/>
          <w:sz w:val="24"/>
          <w:szCs w:val="24"/>
        </w:rPr>
        <w:t xml:space="preserve">your Results.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on’t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forget to list your independent and dependent variable in the table. 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z w:val="24"/>
          <w:szCs w:val="24"/>
        </w:rPr>
        <w:t xml:space="preserve">ou should have gathered </w:t>
      </w:r>
      <w:r>
        <w:rPr>
          <w:rFonts w:ascii="Courier New" w:eastAsia="Courier New" w:hAnsi="Courier New" w:cs="Courier New"/>
          <w:b/>
          <w:i/>
          <w:sz w:val="24"/>
          <w:szCs w:val="24"/>
        </w:rPr>
        <w:t>at least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3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data points meaning that you are </w:t>
      </w:r>
      <w:r>
        <w:rPr>
          <w:rFonts w:ascii="Courier New" w:eastAsia="Courier New" w:hAnsi="Courier New" w:cs="Courier New"/>
          <w:sz w:val="24"/>
          <w:szCs w:val="24"/>
        </w:rPr>
        <w:t>manipulating</w:t>
      </w:r>
      <w:r>
        <w:rPr>
          <w:rFonts w:ascii="Courier New" w:eastAsia="Courier New" w:hAnsi="Courier New" w:cs="Courier New"/>
          <w:sz w:val="24"/>
          <w:szCs w:val="24"/>
        </w:rPr>
        <w:t xml:space="preserve"> your independent variable </w:t>
      </w:r>
      <w:r>
        <w:rPr>
          <w:rFonts w:ascii="Courier New" w:eastAsia="Courier New" w:hAnsi="Courier New" w:cs="Courier New"/>
          <w:sz w:val="24"/>
          <w:szCs w:val="24"/>
        </w:rPr>
        <w:t>3</w:t>
      </w:r>
      <w:r>
        <w:rPr>
          <w:rFonts w:ascii="Courier New" w:eastAsia="Courier New" w:hAnsi="Courier New" w:cs="Courier New"/>
          <w:sz w:val="24"/>
          <w:szCs w:val="24"/>
        </w:rPr>
        <w:t xml:space="preserve"> time</w:t>
      </w:r>
      <w:r>
        <w:rPr>
          <w:rFonts w:ascii="Courier New" w:eastAsia="Courier New" w:hAnsi="Courier New" w:cs="Courier New"/>
          <w:sz w:val="24"/>
          <w:szCs w:val="24"/>
        </w:rPr>
        <w:t>s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/</w:t>
      </w:r>
      <w:r>
        <w:rPr>
          <w:rFonts w:ascii="Courier New" w:eastAsia="Courier New" w:hAnsi="Courier New" w:cs="Courier New"/>
          <w:b/>
          <w:sz w:val="24"/>
          <w:szCs w:val="24"/>
        </w:rPr>
        <w:t>2</w:t>
      </w:r>
    </w:p>
    <w:p w:rsidR="00AC26D8" w:rsidRDefault="00AC26D8">
      <w:pPr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AC26D8" w:rsidRDefault="00734A2A">
      <w:pPr>
        <w:ind w:left="3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Table 1:______________________________________________________</w:t>
      </w:r>
    </w:p>
    <w:p w:rsidR="00AC26D8" w:rsidRDefault="00AC26D8">
      <w:pPr>
        <w:ind w:left="360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tbl>
      <w:tblPr>
        <w:tblStyle w:val="a0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885"/>
        <w:gridCol w:w="4095"/>
      </w:tblGrid>
      <w:tr w:rsidR="00AC26D8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Trial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 xml:space="preserve">Independent Variable:   </w:t>
            </w:r>
          </w:p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 xml:space="preserve">Dependent Variable:                                      </w:t>
            </w:r>
          </w:p>
        </w:tc>
      </w:tr>
      <w:tr w:rsidR="00AC26D8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AC26D8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AC26D8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3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AC26D8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4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AC26D8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5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AC26D8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734A2A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6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D8" w:rsidRDefault="00AC26D8">
            <w:pPr>
              <w:spacing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</w:tbl>
    <w:p w:rsidR="00AC26D8" w:rsidRDefault="00AC26D8">
      <w:pPr>
        <w:ind w:left="360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734A2A">
      <w:pPr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  <w:u w:val="single"/>
        </w:rPr>
        <w:t>Calculations:</w:t>
      </w:r>
      <w:r>
        <w:rPr>
          <w:rFonts w:ascii="Courier New" w:eastAsia="Courier New" w:hAnsi="Courier New" w:cs="Courier New"/>
        </w:rPr>
        <w:t xml:space="preserve"> Use the data you gathered to prove the relationship between voltage, current and resistance expressed in Ohm’s law: </w:t>
      </w:r>
      <w:r>
        <w:rPr>
          <w:rFonts w:ascii="Courier New" w:eastAsia="Courier New" w:hAnsi="Courier New" w:cs="Courier New"/>
        </w:rPr>
        <w:tab/>
        <w:t xml:space="preserve">V = IR. </w:t>
      </w:r>
      <w:r>
        <w:rPr>
          <w:rFonts w:ascii="Courier New" w:eastAsia="Courier New" w:hAnsi="Courier New" w:cs="Courier New"/>
          <w:b/>
        </w:rPr>
        <w:t>BE THOROUGH IN YOUR CALCULATIONS!</w:t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 xml:space="preserve">            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/4</w:t>
      </w: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734A2A" w:rsidRDefault="00734A2A">
      <w:pPr>
        <w:rPr>
          <w:rFonts w:ascii="Courier New" w:eastAsia="Courier New" w:hAnsi="Courier New" w:cs="Courier New"/>
        </w:rPr>
      </w:pPr>
      <w:bookmarkStart w:id="1" w:name="_GoBack"/>
      <w:bookmarkEnd w:id="1"/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AC26D8">
      <w:pPr>
        <w:rPr>
          <w:rFonts w:ascii="Courier New" w:eastAsia="Courier New" w:hAnsi="Courier New" w:cs="Courier New"/>
        </w:rPr>
      </w:pPr>
    </w:p>
    <w:p w:rsidR="00AC26D8" w:rsidRDefault="00734A2A">
      <w:pPr>
        <w:rPr>
          <w:rFonts w:ascii="Courier New" w:eastAsia="Courier New" w:hAnsi="Courier New" w:cs="Courier New"/>
          <w:b/>
          <w:sz w:val="28"/>
          <w:szCs w:val="28"/>
          <w:u w:val="single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e)</w:t>
      </w:r>
      <w:proofErr w:type="gramEnd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Conclusion: </w:t>
      </w:r>
    </w:p>
    <w:p w:rsidR="00AC26D8" w:rsidRDefault="00734A2A">
      <w:pPr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</w:rPr>
        <w:t xml:space="preserve">In a paragraph, include the following: a) state whether your hypothesis was correct or incorrect b) provide evidence from your </w:t>
      </w:r>
      <w:r>
        <w:rPr>
          <w:rFonts w:ascii="Courier New" w:eastAsia="Courier New" w:hAnsi="Courier New" w:cs="Courier New"/>
        </w:rPr>
        <w:lastRenderedPageBreak/>
        <w:t>calculations show if your hypothesis was correct or incorrect c) describe some possible errors in your data that may have kept yo</w:t>
      </w:r>
      <w:r>
        <w:rPr>
          <w:rFonts w:ascii="Courier New" w:eastAsia="Courier New" w:hAnsi="Courier New" w:cs="Courier New"/>
        </w:rPr>
        <w:t xml:space="preserve">u from getting more accurate results. 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/4</w:t>
      </w:r>
    </w:p>
    <w:p w:rsidR="00AC26D8" w:rsidRDefault="00AC26D8">
      <w:pPr>
        <w:rPr>
          <w:rFonts w:ascii="Courier New" w:eastAsia="Courier New" w:hAnsi="Courier New" w:cs="Courier New"/>
          <w:b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</w:t>
      </w:r>
      <w:r>
        <w:rPr>
          <w:rFonts w:ascii="Courier New" w:eastAsia="Courier New" w:hAnsi="Courier New" w:cs="Courier New"/>
          <w:i/>
          <w:sz w:val="28"/>
          <w:szCs w:val="28"/>
        </w:rPr>
        <w:t>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spacing w:line="240" w:lineRule="auto"/>
        <w:rPr>
          <w:rFonts w:ascii="Courier New" w:eastAsia="Courier New" w:hAnsi="Courier New" w:cs="Courier New"/>
          <w:i/>
          <w:sz w:val="28"/>
          <w:szCs w:val="28"/>
        </w:rPr>
      </w:pPr>
    </w:p>
    <w:p w:rsidR="00AC26D8" w:rsidRDefault="00734A2A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8"/>
          <w:szCs w:val="28"/>
        </w:rPr>
        <w:t>_______________________________________________________</w:t>
      </w:r>
    </w:p>
    <w:p w:rsidR="00AC26D8" w:rsidRDefault="00AC26D8">
      <w:pPr>
        <w:rPr>
          <w:rFonts w:ascii="Courier New" w:eastAsia="Courier New" w:hAnsi="Courier New" w:cs="Courier New"/>
        </w:rPr>
      </w:pPr>
    </w:p>
    <w:sectPr w:rsidR="00AC26D8">
      <w:headerReference w:type="default" r:id="rId7"/>
      <w:headerReference w:type="first" r:id="rId8"/>
      <w:footerReference w:type="first" r:id="rId9"/>
      <w:pgSz w:w="12240" w:h="15840"/>
      <w:pgMar w:top="720" w:right="1440" w:bottom="36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4A2A">
      <w:pPr>
        <w:spacing w:line="240" w:lineRule="auto"/>
      </w:pPr>
      <w:r>
        <w:separator/>
      </w:r>
    </w:p>
  </w:endnote>
  <w:endnote w:type="continuationSeparator" w:id="0">
    <w:p w:rsidR="00000000" w:rsidRDefault="00734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D8" w:rsidRDefault="00AC26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4A2A">
      <w:pPr>
        <w:spacing w:line="240" w:lineRule="auto"/>
      </w:pPr>
      <w:r>
        <w:separator/>
      </w:r>
    </w:p>
  </w:footnote>
  <w:footnote w:type="continuationSeparator" w:id="0">
    <w:p w:rsidR="00000000" w:rsidRDefault="00734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D8" w:rsidRDefault="00734A2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D8" w:rsidRDefault="00AC26D8"/>
  <w:p w:rsidR="00AC26D8" w:rsidRDefault="00AC26D8"/>
  <w:p w:rsidR="00AC26D8" w:rsidRDefault="00734A2A">
    <w:r>
      <w:t>Name</w:t>
    </w:r>
    <w:proofErr w:type="gramStart"/>
    <w:r>
      <w:t>:_</w:t>
    </w:r>
    <w:proofErr w:type="gramEnd"/>
    <w:r>
      <w:t>_________________________________</w:t>
    </w:r>
    <w:r>
      <w:tab/>
    </w:r>
    <w:r>
      <w:tab/>
    </w:r>
    <w:r>
      <w:tab/>
    </w:r>
    <w:r>
      <w:tab/>
    </w:r>
    <w:r>
      <w:tab/>
    </w:r>
    <w:r>
      <w:tab/>
      <w:t>/20</w:t>
    </w:r>
  </w:p>
  <w:p w:rsidR="00AC26D8" w:rsidRDefault="00AC26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084"/>
    <w:multiLevelType w:val="multilevel"/>
    <w:tmpl w:val="A21219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2E2443B"/>
    <w:multiLevelType w:val="multilevel"/>
    <w:tmpl w:val="978A08A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8"/>
    <w:rsid w:val="00734A2A"/>
    <w:rsid w:val="00A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00F1"/>
  <w15:docId w15:val="{414F12CF-4655-408B-BE72-61D0875D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Calindy Ramsden</dc:creator>
  <cp:lastModifiedBy>Calindy Ramsden</cp:lastModifiedBy>
  <cp:revision>2</cp:revision>
  <dcterms:created xsi:type="dcterms:W3CDTF">2017-05-16T15:05:00Z</dcterms:created>
  <dcterms:modified xsi:type="dcterms:W3CDTF">2017-05-16T15:05:00Z</dcterms:modified>
</cp:coreProperties>
</file>