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Renewable Energy Sources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List some examples and qualities of a </w:t>
      </w:r>
      <w:r w:rsidDel="00000000" w:rsidR="00000000" w:rsidRPr="00000000">
        <w:rPr>
          <w:u w:val="single"/>
          <w:rtl w:val="0"/>
        </w:rPr>
        <w:t xml:space="preserve">renewable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nonrenewable</w:t>
      </w:r>
      <w:r w:rsidDel="00000000" w:rsidR="00000000" w:rsidRPr="00000000">
        <w:rPr>
          <w:rtl w:val="0"/>
        </w:rPr>
        <w:t xml:space="preserve"> energy resource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31496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66750" y="704850"/>
                          <a:ext cx="5943600" cy="3149600"/>
                          <a:chOff x="666750" y="704850"/>
                          <a:chExt cx="5805525" cy="30671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666750" y="1095375"/>
                            <a:ext cx="2505000" cy="2676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967275" y="1095375"/>
                            <a:ext cx="2505000" cy="2676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666750" y="704850"/>
                            <a:ext cx="25050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Renewable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67275" y="704850"/>
                            <a:ext cx="25050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Nonr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enewable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14960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14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4314825</wp:posOffset>
            </wp:positionH>
            <wp:positionV relativeFrom="paragraph">
              <wp:posOffset>152400</wp:posOffset>
            </wp:positionV>
            <wp:extent cx="1524000" cy="1524000"/>
            <wp:effectExtent b="0" l="0" r="0" t="0"/>
            <wp:wrapSquare wrapText="bothSides" distB="114300" distT="114300" distL="114300" distR="114300"/>
            <wp:docPr descr="HiRes.jpg" id="2" name="image6.jpg"/>
            <a:graphic>
              <a:graphicData uri="http://schemas.openxmlformats.org/drawingml/2006/picture">
                <pic:pic>
                  <pic:nvPicPr>
                    <pic:cNvPr descr="HiRes.jpg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makes something a </w:t>
      </w:r>
      <w:r w:rsidDel="00000000" w:rsidR="00000000" w:rsidRPr="00000000">
        <w:rPr>
          <w:b w:val="1"/>
          <w:rtl w:val="0"/>
        </w:rPr>
        <w:t xml:space="preserve">Renewable</w:t>
      </w:r>
      <w:r w:rsidDel="00000000" w:rsidR="00000000" w:rsidRPr="00000000">
        <w:rPr>
          <w:rtl w:val="0"/>
        </w:rPr>
        <w:t xml:space="preserve"> energy resource?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generated from a natural resource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can be replenished in OUR LIFETIME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Concept 3: Generating Electrical Energy from Other Energy Sources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Electrical energy from Wind -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https://youtu.be/0Kx3qj_oRCc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-352424</wp:posOffset>
            </wp:positionH>
            <wp:positionV relativeFrom="paragraph">
              <wp:posOffset>28575</wp:posOffset>
            </wp:positionV>
            <wp:extent cx="1862138" cy="1245304"/>
            <wp:effectExtent b="0" l="0" r="0" t="0"/>
            <wp:wrapSquare wrapText="bothSides" distB="114300" distT="114300" distL="114300" distR="114300"/>
            <wp:docPr descr="wind-turbines.jpg" id="3" name="image8.jpg"/>
            <a:graphic>
              <a:graphicData uri="http://schemas.openxmlformats.org/drawingml/2006/picture">
                <pic:pic>
                  <pic:nvPicPr>
                    <pic:cNvPr descr="wind-turbines.jpg"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245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color w:val="ff0000"/>
          <w:rtl w:val="0"/>
        </w:rPr>
        <w:t xml:space="preserve">kinetic energy</w:t>
      </w:r>
      <w:r w:rsidDel="00000000" w:rsidR="00000000" w:rsidRPr="00000000">
        <w:rPr>
          <w:rtl w:val="0"/>
        </w:rPr>
        <w:t xml:space="preserve"> of wind is transformed into </w:t>
      </w:r>
      <w:r w:rsidDel="00000000" w:rsidR="00000000" w:rsidRPr="00000000">
        <w:rPr>
          <w:color w:val="ff0000"/>
          <w:rtl w:val="0"/>
        </w:rPr>
        <w:t xml:space="preserve">electrical energy</w:t>
      </w:r>
      <w:r w:rsidDel="00000000" w:rsidR="00000000" w:rsidRPr="00000000">
        <w:rPr>
          <w:rtl w:val="0"/>
        </w:rPr>
        <w:t xml:space="preserve"> as moving air turns the turbine of a generator system.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A wind turbine starts to produce electrical energy when wind speed is about </w:t>
      </w:r>
      <w:r w:rsidDel="00000000" w:rsidR="00000000" w:rsidRPr="00000000">
        <w:rPr>
          <w:color w:val="ff0000"/>
          <w:rtl w:val="0"/>
        </w:rPr>
        <w:t xml:space="preserve">13 km/hr.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 </w:t>
      </w:r>
      <w:r w:rsidDel="00000000" w:rsidR="00000000" w:rsidRPr="00000000">
        <w:rPr>
          <w:color w:val="ff0000"/>
          <w:rtl w:val="0"/>
        </w:rPr>
        <w:t xml:space="preserve">anemometer</w:t>
      </w:r>
      <w:r w:rsidDel="00000000" w:rsidR="00000000" w:rsidRPr="00000000">
        <w:rPr>
          <w:rtl w:val="0"/>
        </w:rPr>
        <w:t xml:space="preserve"> is used to measure wind speed.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Electrical Energy from Sunlight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3638550</wp:posOffset>
            </wp:positionH>
            <wp:positionV relativeFrom="paragraph">
              <wp:posOffset>0</wp:posOffset>
            </wp:positionV>
            <wp:extent cx="2872504" cy="1928813"/>
            <wp:effectExtent b="0" l="0" r="0" t="0"/>
            <wp:wrapSquare wrapText="bothSides" distB="114300" distT="114300" distL="114300" distR="114300"/>
            <wp:docPr descr="photovoltaic-cells-in-solar-panels.jpg" id="4" name="image9.jpg"/>
            <a:graphic>
              <a:graphicData uri="http://schemas.openxmlformats.org/drawingml/2006/picture">
                <pic:pic>
                  <pic:nvPicPr>
                    <pic:cNvPr descr="photovoltaic-cells-in-solar-panels.jpg"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2504" cy="1928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Photovoltaic cells</w:t>
      </w:r>
      <w:r w:rsidDel="00000000" w:rsidR="00000000" w:rsidRPr="00000000">
        <w:rPr>
          <w:rtl w:val="0"/>
        </w:rPr>
        <w:t xml:space="preserve"> generate electrical energy when visible light (</w:t>
      </w:r>
      <w:r w:rsidDel="00000000" w:rsidR="00000000" w:rsidRPr="00000000">
        <w:rPr>
          <w:color w:val="ff0000"/>
          <w:rtl w:val="0"/>
        </w:rPr>
        <w:t xml:space="preserve">solar energy</w:t>
      </w:r>
      <w:r w:rsidDel="00000000" w:rsidR="00000000" w:rsidRPr="00000000">
        <w:rPr>
          <w:rtl w:val="0"/>
        </w:rPr>
        <w:t xml:space="preserve">) strikes their surface.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The cells are made up of </w:t>
      </w:r>
      <w:r w:rsidDel="00000000" w:rsidR="00000000" w:rsidRPr="00000000">
        <w:rPr>
          <w:color w:val="ff0000"/>
          <w:rtl w:val="0"/>
        </w:rPr>
        <w:t xml:space="preserve">silicon crystals</w:t>
      </w:r>
      <w:r w:rsidDel="00000000" w:rsidR="00000000" w:rsidRPr="00000000">
        <w:rPr>
          <w:rtl w:val="0"/>
        </w:rPr>
        <w:t xml:space="preserve">. When visible light comes in contact with the surface </w:t>
      </w:r>
      <w:r w:rsidDel="00000000" w:rsidR="00000000" w:rsidRPr="00000000">
        <w:rPr>
          <w:color w:val="ff0000"/>
          <w:rtl w:val="0"/>
        </w:rPr>
        <w:t xml:space="preserve">electrons</w:t>
      </w:r>
      <w:r w:rsidDel="00000000" w:rsidR="00000000" w:rsidRPr="00000000">
        <w:rPr>
          <w:rtl w:val="0"/>
        </w:rPr>
        <w:t xml:space="preserve"> trapped in the in the cells absorb just enough energy to </w:t>
      </w:r>
      <w:r w:rsidDel="00000000" w:rsidR="00000000" w:rsidRPr="00000000">
        <w:rPr>
          <w:color w:val="ff0000"/>
          <w:rtl w:val="0"/>
        </w:rPr>
        <w:t xml:space="preserve">flow freely</w:t>
      </w:r>
      <w:r w:rsidDel="00000000" w:rsidR="00000000" w:rsidRPr="00000000">
        <w:rPr>
          <w:rtl w:val="0"/>
        </w:rPr>
        <w:t xml:space="preserve"> and generate </w:t>
      </w:r>
      <w:r w:rsidDel="00000000" w:rsidR="00000000" w:rsidRPr="00000000">
        <w:rPr>
          <w:color w:val="ff0000"/>
          <w:rtl w:val="0"/>
        </w:rPr>
        <w:t xml:space="preserve">electrical energy.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Electrical Energy from Geothermal Sources -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https://youtu.be/mCRDf7QxjDk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-619124</wp:posOffset>
            </wp:positionH>
            <wp:positionV relativeFrom="paragraph">
              <wp:posOffset>76200</wp:posOffset>
            </wp:positionV>
            <wp:extent cx="3205163" cy="1806346"/>
            <wp:effectExtent b="0" l="0" r="0" t="0"/>
            <wp:wrapSquare wrapText="bothSides" distB="114300" distT="114300" distL="114300" distR="114300"/>
            <wp:docPr descr="maxresdefault.jpg" id="1" name="image3.jpg"/>
            <a:graphic>
              <a:graphicData uri="http://schemas.openxmlformats.org/drawingml/2006/picture">
                <pic:pic>
                  <pic:nvPicPr>
                    <pic:cNvPr descr="maxresdefault.jp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18063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Where Earth’s crust is thin and molten rock comes close to the surface, hot </w:t>
      </w:r>
      <w:r w:rsidDel="00000000" w:rsidR="00000000" w:rsidRPr="00000000">
        <w:rPr>
          <w:color w:val="ff0000"/>
          <w:rtl w:val="0"/>
        </w:rPr>
        <w:t xml:space="preserve">steam (thermal energy)</w:t>
      </w:r>
      <w:r w:rsidDel="00000000" w:rsidR="00000000" w:rsidRPr="00000000">
        <w:rPr>
          <w:rtl w:val="0"/>
        </w:rPr>
        <w:t xml:space="preserve"> can be used to turn turbines to generate </w:t>
      </w:r>
      <w:r w:rsidDel="00000000" w:rsidR="00000000" w:rsidRPr="00000000">
        <w:rPr>
          <w:color w:val="ff0000"/>
          <w:rtl w:val="0"/>
        </w:rPr>
        <w:t xml:space="preserve">electrical energy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Iceland generates </w:t>
      </w:r>
      <w:r w:rsidDel="00000000" w:rsidR="00000000" w:rsidRPr="00000000">
        <w:rPr>
          <w:color w:val="ff0000"/>
          <w:rtl w:val="0"/>
        </w:rPr>
        <w:t xml:space="preserve">25%</w:t>
      </w:r>
      <w:r w:rsidDel="00000000" w:rsidR="00000000" w:rsidRPr="00000000">
        <w:rPr>
          <w:rtl w:val="0"/>
        </w:rPr>
        <w:t xml:space="preserve"> of its electrical energy from geothermal sources.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Electrical Energy from Waves and Tides - </w:t>
      </w:r>
      <w:r w:rsidDel="00000000" w:rsidR="00000000" w:rsidRPr="00000000">
        <w:rPr>
          <w:rtl w:val="0"/>
        </w:rPr>
        <w:t xml:space="preserve">Watch the video: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https://youtu.be/VkTRcTyDSyk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vertical rise and fall of waves can either </w:t>
      </w:r>
      <w:r w:rsidDel="00000000" w:rsidR="00000000" w:rsidRPr="00000000">
        <w:rPr>
          <w:color w:val="ff0000"/>
          <w:rtl w:val="0"/>
        </w:rPr>
        <w:t xml:space="preserve">turn a turbine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color w:val="ff0000"/>
          <w:rtl w:val="0"/>
        </w:rPr>
        <w:t xml:space="preserve">compress air</w:t>
      </w:r>
      <w:r w:rsidDel="00000000" w:rsidR="00000000" w:rsidRPr="00000000">
        <w:rPr>
          <w:rtl w:val="0"/>
        </w:rPr>
        <w:t xml:space="preserve">, which will then turn a turbine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Tidal energy is only effective when there is a difference of </w:t>
      </w:r>
      <w:r w:rsidDel="00000000" w:rsidR="00000000" w:rsidRPr="00000000">
        <w:rPr>
          <w:color w:val="ff0000"/>
          <w:rtl w:val="0"/>
        </w:rPr>
        <w:t xml:space="preserve">5 m</w:t>
      </w:r>
      <w:r w:rsidDel="00000000" w:rsidR="00000000" w:rsidRPr="00000000">
        <w:rPr>
          <w:rtl w:val="0"/>
        </w:rPr>
        <w:t xml:space="preserve"> from high tide to low tide.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Tidal energy stations only generate electrical energy for about </w:t>
      </w:r>
      <w:r w:rsidDel="00000000" w:rsidR="00000000" w:rsidRPr="00000000">
        <w:rPr>
          <w:color w:val="ff0000"/>
          <w:rtl w:val="0"/>
        </w:rPr>
        <w:t xml:space="preserve">10 hours</w:t>
      </w:r>
      <w:r w:rsidDel="00000000" w:rsidR="00000000" w:rsidRPr="00000000">
        <w:rPr>
          <w:rtl w:val="0"/>
        </w:rPr>
        <w:t xml:space="preserve"> a day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three methods of producing electrical energy from the potential energy of tides are: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Tidal barrage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Tidal fences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2133600</wp:posOffset>
            </wp:positionH>
            <wp:positionV relativeFrom="paragraph">
              <wp:posOffset>85725</wp:posOffset>
            </wp:positionV>
            <wp:extent cx="3690938" cy="1395931"/>
            <wp:effectExtent b="0" l="0" r="0" t="0"/>
            <wp:wrapSquare wrapText="bothSides" distB="114300" distT="114300" distL="114300" distR="114300"/>
            <wp:docPr descr="Tidal-Power-Diagram.gif" id="5" name="image10.gif"/>
            <a:graphic>
              <a:graphicData uri="http://schemas.openxmlformats.org/drawingml/2006/picture">
                <pic:pic>
                  <pic:nvPicPr>
                    <pic:cNvPr descr="Tidal-Power-Diagram.gif" id="0" name="image10.gif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0938" cy="13959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Tidal turbines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Electricity Unit: Lesson 2</w:t>
      <w:tab/>
      <w:tab/>
      <w:tab/>
      <w:tab/>
      <w:tab/>
      <w:tab/>
      <w:t xml:space="preserve">Name:________________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s://youtu.be/mCRDf7QxjDk" TargetMode="External"/><Relationship Id="rId13" Type="http://schemas.openxmlformats.org/officeDocument/2006/relationships/image" Target="media/image10.gif"/><Relationship Id="rId12" Type="http://schemas.openxmlformats.org/officeDocument/2006/relationships/hyperlink" Target="https://youtu.be/VkTRcTyDSyk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9.jp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image" Target="media/image12.png"/><Relationship Id="rId6" Type="http://schemas.openxmlformats.org/officeDocument/2006/relationships/image" Target="media/image6.jpg"/><Relationship Id="rId7" Type="http://schemas.openxmlformats.org/officeDocument/2006/relationships/hyperlink" Target="https://youtu.be/0Kx3qj_oRCc" TargetMode="External"/><Relationship Id="rId8" Type="http://schemas.openxmlformats.org/officeDocument/2006/relationships/image" Target="media/image8.jpg"/></Relationships>
</file>